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4727" w:rsidRDefault="00734727" w:rsidP="00C922F7">
      <w:pPr>
        <w:pStyle w:val="NormalWeb"/>
        <w:shd w:val="clear" w:color="auto" w:fill="FFFFFF"/>
        <w:spacing w:before="0" w:beforeAutospacing="0" w:after="0" w:afterAutospacing="0"/>
        <w:jc w:val="both"/>
        <w:rPr>
          <w:sz w:val="22"/>
          <w:szCs w:val="22"/>
          <w:u w:val="single"/>
          <w:lang w:val="en-US"/>
        </w:rPr>
      </w:pPr>
      <w:r w:rsidRPr="005240F2">
        <w:rPr>
          <w:noProof/>
          <w:lang w:val="en-US"/>
        </w:rPr>
        <w:drawing>
          <wp:inline distT="0" distB="0" distL="0" distR="0" wp14:anchorId="3117E396" wp14:editId="7C82CB67">
            <wp:extent cx="2218690" cy="1577975"/>
            <wp:effectExtent l="19050" t="0" r="0" b="0"/>
            <wp:docPr id="1" name="Afbeelding 1" descr="C:\Users\Gebruiker\Desktop\Mijn documenten\metseminar\2018-2019 Film seminar (6 EC)\Capture pic ChF from HKU film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bruiker\Desktop\Mijn documenten\metseminar\2018-2019 Film seminar (6 EC)\Capture pic ChF from HKU film 2018.PNG"/>
                    <pic:cNvPicPr>
                      <a:picLocks noChangeAspect="1" noChangeArrowheads="1"/>
                    </pic:cNvPicPr>
                  </pic:nvPicPr>
                  <pic:blipFill>
                    <a:blip r:embed="rId5" cstate="print"/>
                    <a:srcRect/>
                    <a:stretch>
                      <a:fillRect/>
                    </a:stretch>
                  </pic:blipFill>
                  <pic:spPr bwMode="auto">
                    <a:xfrm>
                      <a:off x="0" y="0"/>
                      <a:ext cx="2218690" cy="1577975"/>
                    </a:xfrm>
                    <a:prstGeom prst="rect">
                      <a:avLst/>
                    </a:prstGeom>
                    <a:noFill/>
                    <a:ln w="9525">
                      <a:noFill/>
                      <a:miter lim="800000"/>
                      <a:headEnd/>
                      <a:tailEnd/>
                    </a:ln>
                  </pic:spPr>
                </pic:pic>
              </a:graphicData>
            </a:graphic>
          </wp:inline>
        </w:drawing>
      </w:r>
    </w:p>
    <w:p w:rsidR="00734727" w:rsidRDefault="00734727" w:rsidP="00C922F7">
      <w:pPr>
        <w:pStyle w:val="NormalWeb"/>
        <w:shd w:val="clear" w:color="auto" w:fill="FFFFFF"/>
        <w:spacing w:before="0" w:beforeAutospacing="0" w:after="0" w:afterAutospacing="0"/>
        <w:jc w:val="both"/>
        <w:rPr>
          <w:sz w:val="22"/>
          <w:szCs w:val="22"/>
          <w:u w:val="single"/>
          <w:lang w:val="en-US"/>
        </w:rPr>
      </w:pPr>
    </w:p>
    <w:p w:rsidR="00734727" w:rsidRDefault="00734727" w:rsidP="00C922F7">
      <w:pPr>
        <w:pStyle w:val="NormalWeb"/>
        <w:shd w:val="clear" w:color="auto" w:fill="FFFFFF"/>
        <w:spacing w:before="0" w:beforeAutospacing="0" w:after="0" w:afterAutospacing="0"/>
        <w:jc w:val="both"/>
        <w:rPr>
          <w:sz w:val="22"/>
          <w:szCs w:val="22"/>
          <w:u w:val="single"/>
          <w:lang w:val="en-US"/>
        </w:rPr>
      </w:pPr>
    </w:p>
    <w:p w:rsidR="002266CC" w:rsidRPr="00C922F7" w:rsidRDefault="00734727" w:rsidP="00C922F7">
      <w:pPr>
        <w:pStyle w:val="NormalWeb"/>
        <w:shd w:val="clear" w:color="auto" w:fill="FFFFFF"/>
        <w:spacing w:before="0" w:beforeAutospacing="0" w:after="0" w:afterAutospacing="0"/>
        <w:jc w:val="both"/>
        <w:rPr>
          <w:sz w:val="22"/>
          <w:szCs w:val="22"/>
          <w:lang w:val="en-US"/>
        </w:rPr>
      </w:pPr>
      <w:r>
        <w:rPr>
          <w:sz w:val="22"/>
          <w:szCs w:val="22"/>
          <w:u w:val="single"/>
          <w:lang w:val="en-US"/>
        </w:rPr>
        <w:t xml:space="preserve">Charles </w:t>
      </w:r>
      <w:proofErr w:type="spellStart"/>
      <w:r w:rsidR="002266CC" w:rsidRPr="00C922F7">
        <w:rPr>
          <w:sz w:val="22"/>
          <w:szCs w:val="22"/>
          <w:u w:val="single"/>
          <w:lang w:val="en-US"/>
        </w:rPr>
        <w:t>Forceville</w:t>
      </w:r>
      <w:proofErr w:type="spellEnd"/>
      <w:r w:rsidR="002266CC" w:rsidRPr="00C922F7">
        <w:rPr>
          <w:sz w:val="22"/>
          <w:szCs w:val="22"/>
          <w:u w:val="single"/>
          <w:lang w:val="en-US"/>
        </w:rPr>
        <w:t>, information about lectures at Vilnius University, April 2019</w:t>
      </w:r>
    </w:p>
    <w:p w:rsidR="002266CC" w:rsidRPr="00C922F7" w:rsidRDefault="002266CC" w:rsidP="00C922F7">
      <w:pPr>
        <w:pStyle w:val="NormalWeb"/>
        <w:shd w:val="clear" w:color="auto" w:fill="FFFFFF"/>
        <w:spacing w:before="0" w:beforeAutospacing="0" w:after="0" w:afterAutospacing="0"/>
        <w:jc w:val="both"/>
        <w:rPr>
          <w:sz w:val="22"/>
          <w:szCs w:val="22"/>
          <w:lang w:val="en-US"/>
        </w:rPr>
      </w:pPr>
    </w:p>
    <w:p w:rsidR="002A6BEA" w:rsidRPr="00C922F7" w:rsidRDefault="002A6BEA" w:rsidP="00C922F7">
      <w:pPr>
        <w:pStyle w:val="NormalWeb"/>
        <w:shd w:val="clear" w:color="auto" w:fill="FFFFFF"/>
        <w:spacing w:before="0" w:beforeAutospacing="0" w:after="0" w:afterAutospacing="0"/>
        <w:jc w:val="both"/>
        <w:rPr>
          <w:sz w:val="22"/>
          <w:szCs w:val="22"/>
          <w:lang w:val="en-US"/>
        </w:rPr>
      </w:pPr>
      <w:r w:rsidRPr="00C922F7">
        <w:rPr>
          <w:sz w:val="22"/>
          <w:szCs w:val="22"/>
          <w:highlight w:val="yellow"/>
          <w:u w:val="single"/>
          <w:lang w:val="en-US"/>
        </w:rPr>
        <w:t>Lecture 1</w:t>
      </w:r>
      <w:r w:rsidRPr="00C922F7">
        <w:rPr>
          <w:sz w:val="22"/>
          <w:szCs w:val="22"/>
          <w:highlight w:val="yellow"/>
          <w:lang w:val="en-US"/>
        </w:rPr>
        <w:t xml:space="preserve"> </w:t>
      </w:r>
      <w:r w:rsidR="00F940EA" w:rsidRPr="00C922F7">
        <w:rPr>
          <w:sz w:val="22"/>
          <w:szCs w:val="22"/>
          <w:highlight w:val="yellow"/>
          <w:lang w:val="en-US"/>
        </w:rPr>
        <w:t xml:space="preserve">(April 29, 3 p.m., </w:t>
      </w:r>
      <w:proofErr w:type="spellStart"/>
      <w:r w:rsidR="004B4D40">
        <w:rPr>
          <w:sz w:val="22"/>
          <w:szCs w:val="22"/>
          <w:highlight w:val="yellow"/>
          <w:lang w:val="en-US"/>
        </w:rPr>
        <w:t>Krėvės</w:t>
      </w:r>
      <w:proofErr w:type="spellEnd"/>
      <w:r w:rsidR="004B4D40">
        <w:rPr>
          <w:sz w:val="22"/>
          <w:szCs w:val="22"/>
          <w:highlight w:val="yellow"/>
          <w:lang w:val="en-US"/>
        </w:rPr>
        <w:t xml:space="preserve"> Room</w:t>
      </w:r>
      <w:bookmarkStart w:id="0" w:name="_GoBack"/>
      <w:bookmarkEnd w:id="0"/>
      <w:r w:rsidR="00F940EA" w:rsidRPr="00C922F7">
        <w:rPr>
          <w:sz w:val="22"/>
          <w:szCs w:val="22"/>
          <w:highlight w:val="yellow"/>
          <w:lang w:val="en-US"/>
        </w:rPr>
        <w:t>)</w:t>
      </w:r>
    </w:p>
    <w:p w:rsidR="002266CC" w:rsidRPr="00C922F7" w:rsidRDefault="002266CC" w:rsidP="00C922F7">
      <w:pPr>
        <w:pStyle w:val="NormalWeb"/>
        <w:shd w:val="clear" w:color="auto" w:fill="FFFFFF"/>
        <w:spacing w:before="0" w:beforeAutospacing="0" w:after="0" w:afterAutospacing="0"/>
        <w:jc w:val="both"/>
        <w:rPr>
          <w:color w:val="000000"/>
          <w:sz w:val="22"/>
          <w:szCs w:val="22"/>
          <w:lang w:val="en-US"/>
        </w:rPr>
      </w:pPr>
    </w:p>
    <w:p w:rsidR="002A6BEA" w:rsidRPr="00C922F7" w:rsidRDefault="002A6BEA" w:rsidP="00C922F7">
      <w:pPr>
        <w:jc w:val="both"/>
        <w:rPr>
          <w:rFonts w:ascii="Times New Roman" w:hAnsi="Times New Roman" w:cs="Times New Roman"/>
          <w:lang w:val="en-US"/>
        </w:rPr>
      </w:pPr>
      <w:r w:rsidRPr="00C922F7">
        <w:rPr>
          <w:rFonts w:ascii="Times New Roman" w:hAnsi="Times New Roman" w:cs="Times New Roman"/>
          <w:u w:val="single"/>
          <w:lang w:val="en-US"/>
        </w:rPr>
        <w:t>Title:</w:t>
      </w:r>
      <w:r w:rsidRPr="00C922F7">
        <w:rPr>
          <w:rFonts w:ascii="Times New Roman" w:hAnsi="Times New Roman" w:cs="Times New Roman"/>
          <w:lang w:val="en-US"/>
        </w:rPr>
        <w:t xml:space="preserve"> “Theorizing visuals &amp; multimodal discourse: Systemic Functional Linguistics and Relevance Theory perspectives.”</w:t>
      </w:r>
    </w:p>
    <w:p w:rsidR="00FF31C9" w:rsidRPr="00C922F7" w:rsidRDefault="002A6BEA" w:rsidP="00C922F7">
      <w:pPr>
        <w:jc w:val="both"/>
        <w:rPr>
          <w:rFonts w:ascii="Times New Roman" w:hAnsi="Times New Roman" w:cs="Times New Roman"/>
          <w:lang w:val="en-US"/>
        </w:rPr>
      </w:pPr>
      <w:r w:rsidRPr="00C922F7">
        <w:rPr>
          <w:rFonts w:ascii="Times New Roman" w:hAnsi="Times New Roman" w:cs="Times New Roman"/>
          <w:u w:val="single"/>
          <w:lang w:val="en-US"/>
        </w:rPr>
        <w:t>Abstract</w:t>
      </w:r>
      <w:r w:rsidRPr="00C922F7">
        <w:rPr>
          <w:rFonts w:ascii="Times New Roman" w:hAnsi="Times New Roman" w:cs="Times New Roman"/>
          <w:lang w:val="en-US"/>
        </w:rPr>
        <w:t xml:space="preserve">: “Multimodality,” the study of how different semiotic resources combine to make meaning in discourses and messages, is quickly beginning to gain momentum as an independent discipline within humanities research. Currently, </w:t>
      </w:r>
      <w:r w:rsidR="00FC6EF8" w:rsidRPr="00C922F7">
        <w:rPr>
          <w:rFonts w:ascii="Times New Roman" w:hAnsi="Times New Roman" w:cs="Times New Roman"/>
          <w:lang w:val="en-US"/>
        </w:rPr>
        <w:t>by far most work focuses</w:t>
      </w:r>
      <w:r w:rsidRPr="00C922F7">
        <w:rPr>
          <w:rFonts w:ascii="Times New Roman" w:hAnsi="Times New Roman" w:cs="Times New Roman"/>
          <w:lang w:val="en-US"/>
        </w:rPr>
        <w:t xml:space="preserve"> on the combination of the visual mode and the written-verbal mode. Most of th</w:t>
      </w:r>
      <w:r w:rsidR="00FC6EF8" w:rsidRPr="00C922F7">
        <w:rPr>
          <w:rFonts w:ascii="Times New Roman" w:hAnsi="Times New Roman" w:cs="Times New Roman"/>
          <w:lang w:val="en-US"/>
        </w:rPr>
        <w:t>is</w:t>
      </w:r>
      <w:r w:rsidRPr="00C922F7">
        <w:rPr>
          <w:rFonts w:ascii="Times New Roman" w:hAnsi="Times New Roman" w:cs="Times New Roman"/>
          <w:lang w:val="en-US"/>
        </w:rPr>
        <w:t xml:space="preserve"> work is rooted in semiotics</w:t>
      </w:r>
      <w:r w:rsidR="00FC6EF8" w:rsidRPr="00C922F7">
        <w:rPr>
          <w:rFonts w:ascii="Times New Roman" w:hAnsi="Times New Roman" w:cs="Times New Roman"/>
          <w:lang w:val="en-US"/>
        </w:rPr>
        <w:t xml:space="preserve"> (for a survey see Chandler 2017),</w:t>
      </w:r>
      <w:r w:rsidRPr="00C922F7">
        <w:rPr>
          <w:rFonts w:ascii="Times New Roman" w:hAnsi="Times New Roman" w:cs="Times New Roman"/>
          <w:lang w:val="en-US"/>
        </w:rPr>
        <w:t xml:space="preserve"> in </w:t>
      </w:r>
      <w:proofErr w:type="spellStart"/>
      <w:r w:rsidRPr="00C922F7">
        <w:rPr>
          <w:rFonts w:ascii="Times New Roman" w:hAnsi="Times New Roman" w:cs="Times New Roman"/>
          <w:lang w:val="en-US"/>
        </w:rPr>
        <w:t>Hallidayan</w:t>
      </w:r>
      <w:proofErr w:type="spellEnd"/>
      <w:r w:rsidRPr="00C922F7">
        <w:rPr>
          <w:rFonts w:ascii="Times New Roman" w:hAnsi="Times New Roman" w:cs="Times New Roman"/>
          <w:lang w:val="en-US"/>
        </w:rPr>
        <w:t xml:space="preserve"> Systemic Functional Linguistics (SFL) (e.g.</w:t>
      </w:r>
      <w:r w:rsidR="00FF31C9" w:rsidRPr="00C922F7">
        <w:rPr>
          <w:rFonts w:ascii="Times New Roman" w:hAnsi="Times New Roman" w:cs="Times New Roman"/>
          <w:lang w:val="en-US"/>
        </w:rPr>
        <w:t xml:space="preserve">, </w:t>
      </w:r>
      <w:r w:rsidRPr="00C922F7">
        <w:rPr>
          <w:rFonts w:ascii="Times New Roman" w:hAnsi="Times New Roman" w:cs="Times New Roman"/>
          <w:lang w:val="en-US"/>
        </w:rPr>
        <w:t xml:space="preserve">Kress and van </w:t>
      </w:r>
      <w:proofErr w:type="spellStart"/>
      <w:r w:rsidRPr="00C922F7">
        <w:rPr>
          <w:rFonts w:ascii="Times New Roman" w:hAnsi="Times New Roman" w:cs="Times New Roman"/>
          <w:lang w:val="en-US"/>
        </w:rPr>
        <w:t>Leeuwen</w:t>
      </w:r>
      <w:proofErr w:type="spellEnd"/>
      <w:r w:rsidR="009B2A37" w:rsidRPr="00C922F7">
        <w:rPr>
          <w:rFonts w:ascii="Times New Roman" w:hAnsi="Times New Roman" w:cs="Times New Roman"/>
          <w:lang w:val="en-US"/>
        </w:rPr>
        <w:t xml:space="preserve"> (</w:t>
      </w:r>
      <w:r w:rsidRPr="00C922F7">
        <w:rPr>
          <w:rFonts w:ascii="Times New Roman" w:hAnsi="Times New Roman" w:cs="Times New Roman"/>
          <w:lang w:val="en-US"/>
        </w:rPr>
        <w:t>2006</w:t>
      </w:r>
      <w:r w:rsidR="009B2A37" w:rsidRPr="00C922F7">
        <w:rPr>
          <w:rFonts w:ascii="Times New Roman" w:hAnsi="Times New Roman" w:cs="Times New Roman"/>
          <w:lang w:val="en-US"/>
        </w:rPr>
        <w:t xml:space="preserve"> [1996]</w:t>
      </w:r>
      <w:r w:rsidRPr="00C922F7">
        <w:rPr>
          <w:rFonts w:ascii="Times New Roman" w:hAnsi="Times New Roman" w:cs="Times New Roman"/>
          <w:lang w:val="en-US"/>
        </w:rPr>
        <w:t>) and in “</w:t>
      </w:r>
      <w:proofErr w:type="spellStart"/>
      <w:r w:rsidRPr="00C922F7">
        <w:rPr>
          <w:rFonts w:ascii="Times New Roman" w:hAnsi="Times New Roman" w:cs="Times New Roman"/>
          <w:lang w:val="en-US"/>
        </w:rPr>
        <w:t>geosemiotics</w:t>
      </w:r>
      <w:proofErr w:type="spellEnd"/>
      <w:r w:rsidRPr="00C922F7">
        <w:rPr>
          <w:rFonts w:ascii="Times New Roman" w:hAnsi="Times New Roman" w:cs="Times New Roman"/>
          <w:lang w:val="en-US"/>
        </w:rPr>
        <w:t>” (</w:t>
      </w:r>
      <w:proofErr w:type="spellStart"/>
      <w:r w:rsidRPr="00C922F7">
        <w:rPr>
          <w:rFonts w:ascii="Times New Roman" w:hAnsi="Times New Roman" w:cs="Times New Roman"/>
          <w:lang w:val="en-US"/>
        </w:rPr>
        <w:t>Scollon</w:t>
      </w:r>
      <w:proofErr w:type="spellEnd"/>
      <w:r w:rsidRPr="00C922F7">
        <w:rPr>
          <w:rFonts w:ascii="Times New Roman" w:hAnsi="Times New Roman" w:cs="Times New Roman"/>
          <w:lang w:val="en-US"/>
        </w:rPr>
        <w:t xml:space="preserve"> and </w:t>
      </w:r>
      <w:proofErr w:type="spellStart"/>
      <w:r w:rsidRPr="00C922F7">
        <w:rPr>
          <w:rFonts w:ascii="Times New Roman" w:hAnsi="Times New Roman" w:cs="Times New Roman"/>
          <w:lang w:val="en-US"/>
        </w:rPr>
        <w:t>Scollon</w:t>
      </w:r>
      <w:proofErr w:type="spellEnd"/>
      <w:r w:rsidR="00FF31C9" w:rsidRPr="00C922F7">
        <w:rPr>
          <w:rFonts w:ascii="Times New Roman" w:hAnsi="Times New Roman" w:cs="Times New Roman"/>
          <w:lang w:val="en-US"/>
        </w:rPr>
        <w:t xml:space="preserve"> </w:t>
      </w:r>
      <w:r w:rsidRPr="00C922F7">
        <w:rPr>
          <w:rFonts w:ascii="Times New Roman" w:hAnsi="Times New Roman" w:cs="Times New Roman"/>
          <w:lang w:val="en-US"/>
        </w:rPr>
        <w:t xml:space="preserve">2003). Carey </w:t>
      </w:r>
      <w:proofErr w:type="spellStart"/>
      <w:r w:rsidRPr="00C922F7">
        <w:rPr>
          <w:rFonts w:ascii="Times New Roman" w:hAnsi="Times New Roman" w:cs="Times New Roman"/>
          <w:lang w:val="en-US"/>
        </w:rPr>
        <w:t>Jewitt</w:t>
      </w:r>
      <w:r w:rsidR="00FC6EF8" w:rsidRPr="00C922F7">
        <w:rPr>
          <w:rFonts w:ascii="Times New Roman" w:hAnsi="Times New Roman" w:cs="Times New Roman"/>
          <w:lang w:val="en-US"/>
        </w:rPr>
        <w:t>’s</w:t>
      </w:r>
      <w:proofErr w:type="spellEnd"/>
      <w:r w:rsidR="009B2A37" w:rsidRPr="00C922F7">
        <w:rPr>
          <w:rFonts w:ascii="Times New Roman" w:hAnsi="Times New Roman" w:cs="Times New Roman"/>
          <w:lang w:val="en-US"/>
        </w:rPr>
        <w:t xml:space="preserve"> (</w:t>
      </w:r>
      <w:r w:rsidRPr="00C922F7">
        <w:rPr>
          <w:rFonts w:ascii="Times New Roman" w:hAnsi="Times New Roman" w:cs="Times New Roman"/>
          <w:lang w:val="en-US"/>
        </w:rPr>
        <w:t>2014</w:t>
      </w:r>
      <w:r w:rsidR="009B2A37" w:rsidRPr="00C922F7">
        <w:rPr>
          <w:rFonts w:ascii="Times New Roman" w:hAnsi="Times New Roman" w:cs="Times New Roman"/>
          <w:lang w:val="en-US"/>
        </w:rPr>
        <w:t xml:space="preserve"> [2009]</w:t>
      </w:r>
      <w:r w:rsidRPr="00C922F7">
        <w:rPr>
          <w:rFonts w:ascii="Times New Roman" w:hAnsi="Times New Roman" w:cs="Times New Roman"/>
          <w:lang w:val="en-US"/>
        </w:rPr>
        <w:t>)</w:t>
      </w:r>
      <w:r w:rsidR="00FC6EF8" w:rsidRPr="00C922F7">
        <w:rPr>
          <w:rFonts w:ascii="Times New Roman" w:hAnsi="Times New Roman" w:cs="Times New Roman"/>
          <w:lang w:val="en-US"/>
        </w:rPr>
        <w:t xml:space="preserve"> handbook </w:t>
      </w:r>
      <w:r w:rsidR="00FF31C9" w:rsidRPr="00C922F7">
        <w:rPr>
          <w:rFonts w:ascii="Times New Roman" w:hAnsi="Times New Roman" w:cs="Times New Roman"/>
          <w:lang w:val="en-US"/>
        </w:rPr>
        <w:t xml:space="preserve">further galvanizes the discipline. Bateman, </w:t>
      </w:r>
      <w:proofErr w:type="spellStart"/>
      <w:r w:rsidR="00FF31C9" w:rsidRPr="00C922F7">
        <w:rPr>
          <w:rFonts w:ascii="Times New Roman" w:hAnsi="Times New Roman" w:cs="Times New Roman"/>
          <w:lang w:val="en-US"/>
        </w:rPr>
        <w:t>Wildfeuer</w:t>
      </w:r>
      <w:proofErr w:type="spellEnd"/>
      <w:r w:rsidR="00FF31C9" w:rsidRPr="00C922F7">
        <w:rPr>
          <w:rFonts w:ascii="Times New Roman" w:hAnsi="Times New Roman" w:cs="Times New Roman"/>
          <w:lang w:val="en-US"/>
        </w:rPr>
        <w:t xml:space="preserve">, and </w:t>
      </w:r>
      <w:proofErr w:type="spellStart"/>
      <w:r w:rsidR="00FF31C9" w:rsidRPr="00C922F7">
        <w:rPr>
          <w:rFonts w:ascii="Times New Roman" w:hAnsi="Times New Roman" w:cs="Times New Roman"/>
          <w:lang w:val="en-US"/>
        </w:rPr>
        <w:t>Hiippala’</w:t>
      </w:r>
      <w:r w:rsidR="00FC6EF8" w:rsidRPr="00C922F7">
        <w:rPr>
          <w:rFonts w:ascii="Times New Roman" w:hAnsi="Times New Roman" w:cs="Times New Roman"/>
          <w:lang w:val="en-US"/>
        </w:rPr>
        <w:t>s</w:t>
      </w:r>
      <w:proofErr w:type="spellEnd"/>
      <w:r w:rsidR="00FC6EF8" w:rsidRPr="00C922F7">
        <w:rPr>
          <w:rFonts w:ascii="Times New Roman" w:hAnsi="Times New Roman" w:cs="Times New Roman"/>
          <w:lang w:val="en-US"/>
        </w:rPr>
        <w:t xml:space="preserve"> </w:t>
      </w:r>
      <w:r w:rsidR="00FF31C9" w:rsidRPr="00C922F7">
        <w:rPr>
          <w:rFonts w:ascii="Times New Roman" w:hAnsi="Times New Roman" w:cs="Times New Roman"/>
          <w:lang w:val="en-US"/>
        </w:rPr>
        <w:t xml:space="preserve">(2017) </w:t>
      </w:r>
      <w:r w:rsidR="00FC6EF8" w:rsidRPr="00C922F7">
        <w:rPr>
          <w:rFonts w:ascii="Times New Roman" w:hAnsi="Times New Roman" w:cs="Times New Roman"/>
          <w:lang w:val="en-US"/>
        </w:rPr>
        <w:t xml:space="preserve">textbook </w:t>
      </w:r>
      <w:r w:rsidR="00FF31C9" w:rsidRPr="00C922F7">
        <w:rPr>
          <w:rFonts w:ascii="Times New Roman" w:hAnsi="Times New Roman" w:cs="Times New Roman"/>
          <w:lang w:val="en-US"/>
        </w:rPr>
        <w:t xml:space="preserve">draws on </w:t>
      </w:r>
      <w:r w:rsidR="00FC6EF8" w:rsidRPr="00C922F7">
        <w:rPr>
          <w:rFonts w:ascii="Times New Roman" w:hAnsi="Times New Roman" w:cs="Times New Roman"/>
          <w:lang w:val="en-US"/>
        </w:rPr>
        <w:t>SFL research</w:t>
      </w:r>
      <w:r w:rsidR="00FF31C9" w:rsidRPr="00C922F7">
        <w:rPr>
          <w:rFonts w:ascii="Times New Roman" w:hAnsi="Times New Roman" w:cs="Times New Roman"/>
          <w:lang w:val="en-US"/>
        </w:rPr>
        <w:t>, but also discusses other approaches.</w:t>
      </w:r>
    </w:p>
    <w:p w:rsidR="002643AF" w:rsidRPr="00C922F7" w:rsidRDefault="00FF31C9" w:rsidP="00C922F7">
      <w:pPr>
        <w:tabs>
          <w:tab w:val="left" w:pos="284"/>
        </w:tabs>
        <w:jc w:val="both"/>
        <w:rPr>
          <w:rFonts w:ascii="Times New Roman" w:hAnsi="Times New Roman" w:cs="Times New Roman"/>
          <w:lang w:val="en-US"/>
        </w:rPr>
      </w:pPr>
      <w:r w:rsidRPr="00C922F7">
        <w:rPr>
          <w:rFonts w:ascii="Times New Roman" w:hAnsi="Times New Roman" w:cs="Times New Roman"/>
          <w:lang w:val="en-US"/>
        </w:rPr>
        <w:t xml:space="preserve">In my view, multimodal discourse </w:t>
      </w:r>
      <w:r w:rsidR="00FC6EF8" w:rsidRPr="00C922F7">
        <w:rPr>
          <w:rFonts w:ascii="Times New Roman" w:hAnsi="Times New Roman" w:cs="Times New Roman"/>
          <w:lang w:val="en-US"/>
        </w:rPr>
        <w:t xml:space="preserve">is nonetheless </w:t>
      </w:r>
      <w:r w:rsidRPr="00C922F7">
        <w:rPr>
          <w:rFonts w:ascii="Times New Roman" w:hAnsi="Times New Roman" w:cs="Times New Roman"/>
          <w:lang w:val="en-US"/>
        </w:rPr>
        <w:t xml:space="preserve">still </w:t>
      </w:r>
      <w:r w:rsidR="00FC6EF8" w:rsidRPr="00C922F7">
        <w:rPr>
          <w:rFonts w:ascii="Times New Roman" w:hAnsi="Times New Roman" w:cs="Times New Roman"/>
          <w:lang w:val="en-US"/>
        </w:rPr>
        <w:t xml:space="preserve">in need of </w:t>
      </w:r>
      <w:r w:rsidRPr="00C922F7">
        <w:rPr>
          <w:rFonts w:ascii="Times New Roman" w:hAnsi="Times New Roman" w:cs="Times New Roman"/>
          <w:lang w:val="en-US"/>
        </w:rPr>
        <w:t>an overall theory of communication. My own candidate for this is “relevance theory” (RT)</w:t>
      </w:r>
      <w:r w:rsidR="009B2A37" w:rsidRPr="00C922F7">
        <w:rPr>
          <w:rFonts w:ascii="Times New Roman" w:hAnsi="Times New Roman" w:cs="Times New Roman"/>
          <w:lang w:val="en-US"/>
        </w:rPr>
        <w:t xml:space="preserve"> (</w:t>
      </w:r>
      <w:proofErr w:type="spellStart"/>
      <w:r w:rsidR="009B2A37" w:rsidRPr="00C922F7">
        <w:rPr>
          <w:rFonts w:ascii="Times New Roman" w:hAnsi="Times New Roman" w:cs="Times New Roman"/>
          <w:lang w:val="en-US"/>
        </w:rPr>
        <w:t>Sperber</w:t>
      </w:r>
      <w:proofErr w:type="spellEnd"/>
      <w:r w:rsidR="009B2A37" w:rsidRPr="00C922F7">
        <w:rPr>
          <w:rFonts w:ascii="Times New Roman" w:hAnsi="Times New Roman" w:cs="Times New Roman"/>
          <w:lang w:val="en-US"/>
        </w:rPr>
        <w:t xml:space="preserve"> and Wilson 1995; Wilson and </w:t>
      </w:r>
      <w:proofErr w:type="spellStart"/>
      <w:r w:rsidR="009B2A37" w:rsidRPr="00C922F7">
        <w:rPr>
          <w:rFonts w:ascii="Times New Roman" w:hAnsi="Times New Roman" w:cs="Times New Roman"/>
          <w:lang w:val="en-US"/>
        </w:rPr>
        <w:t>Sperber</w:t>
      </w:r>
      <w:proofErr w:type="spellEnd"/>
      <w:r w:rsidR="009B2A37" w:rsidRPr="00C922F7">
        <w:rPr>
          <w:rFonts w:ascii="Times New Roman" w:hAnsi="Times New Roman" w:cs="Times New Roman"/>
          <w:lang w:val="en-US"/>
        </w:rPr>
        <w:t xml:space="preserve"> 2012)</w:t>
      </w:r>
      <w:r w:rsidRPr="00C922F7">
        <w:rPr>
          <w:rFonts w:ascii="Times New Roman" w:hAnsi="Times New Roman" w:cs="Times New Roman"/>
          <w:lang w:val="en-US"/>
        </w:rPr>
        <w:t>. This theory has hitherto almost exclusively focused on spoken, face-to-face communication, but offers opportunities for expansion to multimodal mass-communication (</w:t>
      </w:r>
      <w:proofErr w:type="spellStart"/>
      <w:r w:rsidRPr="00C922F7">
        <w:rPr>
          <w:rFonts w:ascii="Times New Roman" w:hAnsi="Times New Roman" w:cs="Times New Roman"/>
          <w:lang w:val="en-US"/>
        </w:rPr>
        <w:t>Forceville</w:t>
      </w:r>
      <w:proofErr w:type="spellEnd"/>
      <w:r w:rsidRPr="00C922F7">
        <w:rPr>
          <w:rFonts w:ascii="Times New Roman" w:hAnsi="Times New Roman" w:cs="Times New Roman"/>
          <w:lang w:val="en-US"/>
        </w:rPr>
        <w:t xml:space="preserve"> 2005, 2014, in prep.; </w:t>
      </w:r>
      <w:proofErr w:type="spellStart"/>
      <w:r w:rsidRPr="00C922F7">
        <w:rPr>
          <w:rFonts w:ascii="Times New Roman" w:hAnsi="Times New Roman" w:cs="Times New Roman"/>
          <w:lang w:val="en-US"/>
        </w:rPr>
        <w:t>Forceville</w:t>
      </w:r>
      <w:proofErr w:type="spellEnd"/>
      <w:r w:rsidRPr="00C922F7">
        <w:rPr>
          <w:rFonts w:ascii="Times New Roman" w:hAnsi="Times New Roman" w:cs="Times New Roman"/>
          <w:lang w:val="en-US"/>
        </w:rPr>
        <w:t xml:space="preserve"> and Clark 2014).</w:t>
      </w:r>
    </w:p>
    <w:p w:rsidR="004B0F63" w:rsidRPr="00C922F7" w:rsidRDefault="00FF31C9" w:rsidP="00C922F7">
      <w:pPr>
        <w:tabs>
          <w:tab w:val="left" w:pos="284"/>
        </w:tabs>
        <w:jc w:val="both"/>
        <w:rPr>
          <w:rFonts w:ascii="Times New Roman" w:hAnsi="Times New Roman" w:cs="Times New Roman"/>
          <w:lang w:val="en-US"/>
        </w:rPr>
      </w:pPr>
      <w:r w:rsidRPr="00C922F7">
        <w:rPr>
          <w:rFonts w:ascii="Times New Roman" w:hAnsi="Times New Roman" w:cs="Times New Roman"/>
          <w:lang w:val="en-US"/>
        </w:rPr>
        <w:t xml:space="preserve">In this presentation, first some ideas on multimodality from an SFL perspective will be presented; after that I will </w:t>
      </w:r>
      <w:r w:rsidR="00FC6EF8" w:rsidRPr="00C922F7">
        <w:rPr>
          <w:rFonts w:ascii="Times New Roman" w:hAnsi="Times New Roman" w:cs="Times New Roman"/>
          <w:lang w:val="en-US"/>
        </w:rPr>
        <w:t>sketch</w:t>
      </w:r>
      <w:r w:rsidRPr="00C922F7">
        <w:rPr>
          <w:rFonts w:ascii="Times New Roman" w:hAnsi="Times New Roman" w:cs="Times New Roman"/>
          <w:lang w:val="en-US"/>
        </w:rPr>
        <w:t xml:space="preserve"> how RT </w:t>
      </w:r>
      <w:r w:rsidR="005240F2" w:rsidRPr="00C922F7">
        <w:rPr>
          <w:rFonts w:ascii="Times New Roman" w:hAnsi="Times New Roman" w:cs="Times New Roman"/>
          <w:lang w:val="en-US"/>
        </w:rPr>
        <w:t xml:space="preserve">is to </w:t>
      </w:r>
      <w:r w:rsidRPr="00C922F7">
        <w:rPr>
          <w:rFonts w:ascii="Times New Roman" w:hAnsi="Times New Roman" w:cs="Times New Roman"/>
          <w:lang w:val="en-US"/>
        </w:rPr>
        <w:t>be developed into an umbrella-theory</w:t>
      </w:r>
      <w:r w:rsidR="00FC6EF8" w:rsidRPr="00C922F7">
        <w:rPr>
          <w:rFonts w:ascii="Times New Roman" w:hAnsi="Times New Roman" w:cs="Times New Roman"/>
          <w:lang w:val="en-US"/>
        </w:rPr>
        <w:t xml:space="preserve"> that</w:t>
      </w:r>
      <w:r w:rsidRPr="00C922F7">
        <w:rPr>
          <w:rFonts w:ascii="Times New Roman" w:hAnsi="Times New Roman" w:cs="Times New Roman"/>
          <w:lang w:val="en-US"/>
        </w:rPr>
        <w:t xml:space="preserve"> can accommodate – indeed, will </w:t>
      </w:r>
      <w:r w:rsidRPr="00C922F7">
        <w:rPr>
          <w:rFonts w:ascii="Times New Roman" w:hAnsi="Times New Roman" w:cs="Times New Roman"/>
          <w:i/>
          <w:lang w:val="en-US"/>
        </w:rPr>
        <w:t>need</w:t>
      </w:r>
      <w:r w:rsidRPr="00C922F7">
        <w:rPr>
          <w:rFonts w:ascii="Times New Roman" w:hAnsi="Times New Roman" w:cs="Times New Roman"/>
          <w:lang w:val="en-US"/>
        </w:rPr>
        <w:t xml:space="preserve"> to accommodate – the best ideas and insights from older theories. Examples I will </w:t>
      </w:r>
      <w:r w:rsidR="005240F2" w:rsidRPr="00C922F7">
        <w:rPr>
          <w:rFonts w:ascii="Times New Roman" w:hAnsi="Times New Roman" w:cs="Times New Roman"/>
          <w:lang w:val="en-US"/>
        </w:rPr>
        <w:t>discuss</w:t>
      </w:r>
      <w:r w:rsidRPr="00C922F7">
        <w:rPr>
          <w:rFonts w:ascii="Times New Roman" w:hAnsi="Times New Roman" w:cs="Times New Roman"/>
          <w:lang w:val="en-US"/>
        </w:rPr>
        <w:t xml:space="preserve"> in this latter part will be from logos &amp; p</w:t>
      </w:r>
      <w:r w:rsidR="00FC6EF8" w:rsidRPr="00C922F7">
        <w:rPr>
          <w:rFonts w:ascii="Times New Roman" w:hAnsi="Times New Roman" w:cs="Times New Roman"/>
          <w:lang w:val="en-US"/>
        </w:rPr>
        <w:t xml:space="preserve">ictograms, visual instructions, </w:t>
      </w:r>
      <w:r w:rsidRPr="00C922F7">
        <w:rPr>
          <w:rFonts w:ascii="Times New Roman" w:hAnsi="Times New Roman" w:cs="Times New Roman"/>
          <w:lang w:val="en-US"/>
        </w:rPr>
        <w:t>advertising, and cartoons.</w:t>
      </w:r>
    </w:p>
    <w:p w:rsidR="002A6BEA" w:rsidRPr="00C922F7" w:rsidRDefault="009B2A37" w:rsidP="00C922F7">
      <w:pPr>
        <w:jc w:val="both"/>
        <w:rPr>
          <w:rFonts w:ascii="Times New Roman" w:hAnsi="Times New Roman" w:cs="Times New Roman"/>
          <w:u w:val="single"/>
          <w:lang w:val="en-US"/>
        </w:rPr>
      </w:pPr>
      <w:r w:rsidRPr="00C922F7">
        <w:rPr>
          <w:rFonts w:ascii="Times New Roman" w:hAnsi="Times New Roman" w:cs="Times New Roman"/>
          <w:u w:val="single"/>
          <w:lang w:val="en-US"/>
        </w:rPr>
        <w:t>References</w:t>
      </w:r>
    </w:p>
    <w:p w:rsidR="002643AF" w:rsidRPr="00C922F7" w:rsidRDefault="002643AF" w:rsidP="00C922F7">
      <w:pPr>
        <w:spacing w:after="0" w:line="240" w:lineRule="auto"/>
        <w:ind w:left="284" w:hanging="284"/>
        <w:jc w:val="both"/>
        <w:rPr>
          <w:rFonts w:ascii="Times New Roman" w:hAnsi="Times New Roman" w:cs="Times New Roman"/>
          <w:lang w:val="en-US"/>
        </w:rPr>
      </w:pPr>
      <w:r w:rsidRPr="00C922F7">
        <w:rPr>
          <w:rFonts w:ascii="Times New Roman" w:hAnsi="Times New Roman" w:cs="Times New Roman"/>
          <w:lang w:val="en-US"/>
        </w:rPr>
        <w:t xml:space="preserve">Bateman, John, Janina </w:t>
      </w:r>
      <w:proofErr w:type="spellStart"/>
      <w:r w:rsidRPr="00C922F7">
        <w:rPr>
          <w:rFonts w:ascii="Times New Roman" w:hAnsi="Times New Roman" w:cs="Times New Roman"/>
          <w:lang w:val="en-US"/>
        </w:rPr>
        <w:t>Wildfeuer</w:t>
      </w:r>
      <w:proofErr w:type="spellEnd"/>
      <w:r w:rsidRPr="00C922F7">
        <w:rPr>
          <w:rFonts w:ascii="Times New Roman" w:hAnsi="Times New Roman" w:cs="Times New Roman"/>
          <w:lang w:val="en-US"/>
        </w:rPr>
        <w:t xml:space="preserve">, and </w:t>
      </w:r>
      <w:proofErr w:type="spellStart"/>
      <w:r w:rsidRPr="00C922F7">
        <w:rPr>
          <w:rFonts w:ascii="Times New Roman" w:hAnsi="Times New Roman" w:cs="Times New Roman"/>
          <w:lang w:val="en-US"/>
        </w:rPr>
        <w:t>Tuomo</w:t>
      </w:r>
      <w:proofErr w:type="spellEnd"/>
      <w:r w:rsidRPr="00C922F7">
        <w:rPr>
          <w:rFonts w:ascii="Times New Roman" w:hAnsi="Times New Roman" w:cs="Times New Roman"/>
          <w:lang w:val="en-US"/>
        </w:rPr>
        <w:t xml:space="preserve"> </w:t>
      </w:r>
      <w:proofErr w:type="spellStart"/>
      <w:r w:rsidRPr="00C922F7">
        <w:rPr>
          <w:rFonts w:ascii="Times New Roman" w:hAnsi="Times New Roman" w:cs="Times New Roman"/>
          <w:lang w:val="en-US"/>
        </w:rPr>
        <w:t>Hiippala</w:t>
      </w:r>
      <w:proofErr w:type="spellEnd"/>
      <w:r w:rsidRPr="00C922F7">
        <w:rPr>
          <w:rFonts w:ascii="Times New Roman" w:hAnsi="Times New Roman" w:cs="Times New Roman"/>
          <w:lang w:val="en-US"/>
        </w:rPr>
        <w:t xml:space="preserve"> (2017). </w:t>
      </w:r>
      <w:r w:rsidRPr="00C922F7">
        <w:rPr>
          <w:rFonts w:ascii="Times New Roman" w:hAnsi="Times New Roman" w:cs="Times New Roman"/>
          <w:i/>
          <w:lang w:val="en-US"/>
        </w:rPr>
        <w:t xml:space="preserve">Multimodality: Foundations, Research and Analysis – A Problem-Oriented </w:t>
      </w:r>
      <w:proofErr w:type="spellStart"/>
      <w:r w:rsidRPr="00C922F7">
        <w:rPr>
          <w:rFonts w:ascii="Times New Roman" w:hAnsi="Times New Roman" w:cs="Times New Roman"/>
          <w:i/>
          <w:lang w:val="en-US"/>
        </w:rPr>
        <w:t>Introducton</w:t>
      </w:r>
      <w:proofErr w:type="spellEnd"/>
      <w:r w:rsidRPr="00C922F7">
        <w:rPr>
          <w:rFonts w:ascii="Times New Roman" w:hAnsi="Times New Roman" w:cs="Times New Roman"/>
          <w:lang w:val="en-US"/>
        </w:rPr>
        <w:t xml:space="preserve">. Berlin: De </w:t>
      </w:r>
      <w:proofErr w:type="spellStart"/>
      <w:r w:rsidRPr="00C922F7">
        <w:rPr>
          <w:rFonts w:ascii="Times New Roman" w:hAnsi="Times New Roman" w:cs="Times New Roman"/>
          <w:lang w:val="en-US"/>
        </w:rPr>
        <w:t>Gruyter</w:t>
      </w:r>
      <w:proofErr w:type="spellEnd"/>
      <w:r w:rsidRPr="00C922F7">
        <w:rPr>
          <w:rFonts w:ascii="Times New Roman" w:hAnsi="Times New Roman" w:cs="Times New Roman"/>
          <w:lang w:val="en-US"/>
        </w:rPr>
        <w:t xml:space="preserve"> Mouton.</w:t>
      </w:r>
    </w:p>
    <w:p w:rsidR="002643AF" w:rsidRPr="00C922F7" w:rsidRDefault="002643AF" w:rsidP="00C922F7">
      <w:pPr>
        <w:spacing w:after="0" w:line="240" w:lineRule="auto"/>
        <w:ind w:left="284" w:hanging="284"/>
        <w:jc w:val="both"/>
        <w:rPr>
          <w:rFonts w:ascii="Times New Roman" w:hAnsi="Times New Roman" w:cs="Times New Roman"/>
          <w:lang w:val="en-US"/>
        </w:rPr>
      </w:pPr>
      <w:r w:rsidRPr="00C922F7">
        <w:rPr>
          <w:rFonts w:ascii="Times New Roman" w:hAnsi="Times New Roman" w:cs="Times New Roman"/>
          <w:lang w:val="en-US"/>
        </w:rPr>
        <w:t xml:space="preserve">Chandler, Daniel (2017). </w:t>
      </w:r>
      <w:r w:rsidRPr="00C922F7">
        <w:rPr>
          <w:rFonts w:ascii="Times New Roman" w:hAnsi="Times New Roman" w:cs="Times New Roman"/>
          <w:i/>
          <w:lang w:val="en-US"/>
        </w:rPr>
        <w:t>Semiotics: The Basics</w:t>
      </w:r>
      <w:r w:rsidRPr="00C922F7">
        <w:rPr>
          <w:rFonts w:ascii="Times New Roman" w:hAnsi="Times New Roman" w:cs="Times New Roman"/>
          <w:lang w:val="en-US"/>
        </w:rPr>
        <w:t xml:space="preserve"> (3</w:t>
      </w:r>
      <w:r w:rsidRPr="00C922F7">
        <w:rPr>
          <w:rFonts w:ascii="Times New Roman" w:hAnsi="Times New Roman" w:cs="Times New Roman"/>
          <w:vertAlign w:val="superscript"/>
          <w:lang w:val="en-US"/>
        </w:rPr>
        <w:t>rd</w:t>
      </w:r>
      <w:r w:rsidRPr="00C922F7">
        <w:rPr>
          <w:rFonts w:ascii="Times New Roman" w:hAnsi="Times New Roman" w:cs="Times New Roman"/>
          <w:lang w:val="en-US"/>
        </w:rPr>
        <w:t xml:space="preserve"> ed.). London: Routledge.</w:t>
      </w:r>
    </w:p>
    <w:p w:rsidR="002643AF" w:rsidRPr="00C922F7" w:rsidRDefault="009B2A37" w:rsidP="00C922F7">
      <w:pPr>
        <w:spacing w:after="0" w:line="240" w:lineRule="auto"/>
        <w:ind w:left="284" w:hanging="284"/>
        <w:jc w:val="both"/>
        <w:rPr>
          <w:rFonts w:ascii="Times New Roman" w:hAnsi="Times New Roman" w:cs="Times New Roman"/>
          <w:lang w:val="en-US"/>
        </w:rPr>
      </w:pPr>
      <w:proofErr w:type="spellStart"/>
      <w:r w:rsidRPr="00C922F7">
        <w:rPr>
          <w:rFonts w:ascii="Times New Roman" w:hAnsi="Times New Roman" w:cs="Times New Roman"/>
          <w:lang w:val="en-GB"/>
        </w:rPr>
        <w:t>Forceville</w:t>
      </w:r>
      <w:proofErr w:type="spellEnd"/>
      <w:r w:rsidRPr="00C922F7">
        <w:rPr>
          <w:rFonts w:ascii="Times New Roman" w:hAnsi="Times New Roman" w:cs="Times New Roman"/>
          <w:lang w:val="en-GB"/>
        </w:rPr>
        <w:t xml:space="preserve">, Charles </w:t>
      </w:r>
      <w:r w:rsidR="005240F2" w:rsidRPr="00C922F7">
        <w:rPr>
          <w:rFonts w:ascii="Times New Roman" w:hAnsi="Times New Roman" w:cs="Times New Roman"/>
          <w:lang w:val="en-GB"/>
        </w:rPr>
        <w:t xml:space="preserve">(2005). Addressing an audience: time, place, and genre in Peter Van </w:t>
      </w:r>
      <w:proofErr w:type="spellStart"/>
      <w:r w:rsidR="005240F2" w:rsidRPr="00C922F7">
        <w:rPr>
          <w:rFonts w:ascii="Times New Roman" w:hAnsi="Times New Roman" w:cs="Times New Roman"/>
          <w:lang w:val="en-GB"/>
        </w:rPr>
        <w:t>Straaten’s</w:t>
      </w:r>
      <w:proofErr w:type="spellEnd"/>
      <w:r w:rsidR="005240F2" w:rsidRPr="00C922F7">
        <w:rPr>
          <w:rFonts w:ascii="Times New Roman" w:hAnsi="Times New Roman" w:cs="Times New Roman"/>
          <w:lang w:val="en-GB"/>
        </w:rPr>
        <w:t xml:space="preserve"> calendar cartoons. </w:t>
      </w:r>
      <w:proofErr w:type="spellStart"/>
      <w:r w:rsidR="005240F2" w:rsidRPr="00C922F7">
        <w:rPr>
          <w:rFonts w:ascii="Times New Roman" w:hAnsi="Times New Roman" w:cs="Times New Roman"/>
          <w:i/>
          <w:iCs/>
          <w:lang w:val="en-GB"/>
        </w:rPr>
        <w:t>Humor</w:t>
      </w:r>
      <w:proofErr w:type="spellEnd"/>
      <w:r w:rsidR="005240F2" w:rsidRPr="00C922F7">
        <w:rPr>
          <w:rFonts w:ascii="Times New Roman" w:hAnsi="Times New Roman" w:cs="Times New Roman"/>
          <w:lang w:val="en-GB"/>
        </w:rPr>
        <w:t xml:space="preserve"> 18: 2-278.</w:t>
      </w:r>
    </w:p>
    <w:p w:rsidR="002643AF" w:rsidRPr="00C922F7" w:rsidRDefault="009B2A37" w:rsidP="00C922F7">
      <w:pPr>
        <w:spacing w:after="0" w:line="240" w:lineRule="auto"/>
        <w:ind w:left="284" w:hanging="284"/>
        <w:jc w:val="both"/>
        <w:rPr>
          <w:rFonts w:ascii="Times New Roman" w:hAnsi="Times New Roman" w:cs="Times New Roman"/>
          <w:lang w:val="en-US"/>
        </w:rPr>
      </w:pPr>
      <w:proofErr w:type="spellStart"/>
      <w:r w:rsidRPr="00C922F7">
        <w:rPr>
          <w:rFonts w:ascii="Times New Roman" w:hAnsi="Times New Roman" w:cs="Times New Roman"/>
          <w:lang w:val="en-GB"/>
        </w:rPr>
        <w:t>Forceville</w:t>
      </w:r>
      <w:proofErr w:type="spellEnd"/>
      <w:r w:rsidRPr="00C922F7">
        <w:rPr>
          <w:rFonts w:ascii="Times New Roman" w:hAnsi="Times New Roman" w:cs="Times New Roman"/>
          <w:lang w:val="en-GB"/>
        </w:rPr>
        <w:t>, Charles</w:t>
      </w:r>
      <w:r w:rsidR="005240F2" w:rsidRPr="00C922F7">
        <w:rPr>
          <w:rFonts w:ascii="Times New Roman" w:hAnsi="Times New Roman" w:cs="Times New Roman"/>
          <w:lang w:val="en-GB"/>
        </w:rPr>
        <w:t xml:space="preserve"> (2014.) </w:t>
      </w:r>
      <w:r w:rsidR="005240F2" w:rsidRPr="00C922F7">
        <w:rPr>
          <w:rFonts w:ascii="Times New Roman" w:hAnsi="Times New Roman" w:cs="Times New Roman"/>
          <w:lang w:val="en-US"/>
        </w:rPr>
        <w:t xml:space="preserve">Relevance Theory as model for analyzing visual and multimodal communication. In: David Machin (ed.), </w:t>
      </w:r>
      <w:r w:rsidR="005240F2" w:rsidRPr="00C922F7">
        <w:rPr>
          <w:rFonts w:ascii="Times New Roman" w:hAnsi="Times New Roman" w:cs="Times New Roman"/>
          <w:i/>
          <w:iCs/>
          <w:lang w:val="en-US"/>
        </w:rPr>
        <w:t xml:space="preserve">Visual Communication </w:t>
      </w:r>
      <w:r w:rsidR="005240F2" w:rsidRPr="00C922F7">
        <w:rPr>
          <w:rFonts w:ascii="Times New Roman" w:hAnsi="Times New Roman" w:cs="Times New Roman"/>
          <w:lang w:val="en-US"/>
        </w:rPr>
        <w:t xml:space="preserve">(51-70). </w:t>
      </w:r>
      <w:r w:rsidRPr="00C922F7">
        <w:rPr>
          <w:rFonts w:ascii="Times New Roman" w:hAnsi="Times New Roman" w:cs="Times New Roman"/>
          <w:lang w:val="en-US"/>
        </w:rPr>
        <w:t>Berlin: D</w:t>
      </w:r>
      <w:r w:rsidR="005240F2" w:rsidRPr="00C922F7">
        <w:rPr>
          <w:rFonts w:ascii="Times New Roman" w:hAnsi="Times New Roman" w:cs="Times New Roman"/>
          <w:lang w:val="en-US"/>
        </w:rPr>
        <w:t xml:space="preserve">e </w:t>
      </w:r>
      <w:proofErr w:type="spellStart"/>
      <w:r w:rsidR="005240F2" w:rsidRPr="00C922F7">
        <w:rPr>
          <w:rFonts w:ascii="Times New Roman" w:hAnsi="Times New Roman" w:cs="Times New Roman"/>
          <w:lang w:val="en-US"/>
        </w:rPr>
        <w:t>Gruyter</w:t>
      </w:r>
      <w:proofErr w:type="spellEnd"/>
      <w:r w:rsidRPr="00C922F7">
        <w:rPr>
          <w:rFonts w:ascii="Times New Roman" w:hAnsi="Times New Roman" w:cs="Times New Roman"/>
          <w:lang w:val="en-US"/>
        </w:rPr>
        <w:t xml:space="preserve"> Mouton</w:t>
      </w:r>
      <w:r w:rsidR="005240F2" w:rsidRPr="00C922F7">
        <w:rPr>
          <w:rFonts w:ascii="Times New Roman" w:hAnsi="Times New Roman" w:cs="Times New Roman"/>
          <w:lang w:val="en-US"/>
        </w:rPr>
        <w:t>.</w:t>
      </w:r>
    </w:p>
    <w:p w:rsidR="002643AF" w:rsidRPr="00C922F7" w:rsidRDefault="002643AF" w:rsidP="00C922F7">
      <w:pPr>
        <w:spacing w:after="0" w:line="240" w:lineRule="auto"/>
        <w:ind w:left="284" w:hanging="284"/>
        <w:jc w:val="both"/>
        <w:rPr>
          <w:rFonts w:ascii="Times New Roman" w:hAnsi="Times New Roman" w:cs="Times New Roman"/>
          <w:lang w:val="en-US"/>
        </w:rPr>
      </w:pPr>
      <w:proofErr w:type="spellStart"/>
      <w:r w:rsidRPr="00C922F7">
        <w:rPr>
          <w:rFonts w:ascii="Times New Roman" w:hAnsi="Times New Roman" w:cs="Times New Roman"/>
          <w:lang w:val="en-US"/>
        </w:rPr>
        <w:t>Forceville</w:t>
      </w:r>
      <w:proofErr w:type="spellEnd"/>
      <w:r w:rsidRPr="00C922F7">
        <w:rPr>
          <w:rFonts w:ascii="Times New Roman" w:hAnsi="Times New Roman" w:cs="Times New Roman"/>
          <w:lang w:val="en-US"/>
        </w:rPr>
        <w:t>, Charles (in prep.). Analyzing visual and multimodal mass-communication: A pragmatic approach [working title].</w:t>
      </w:r>
    </w:p>
    <w:p w:rsidR="002643AF" w:rsidRPr="00C922F7" w:rsidRDefault="009B2A37" w:rsidP="00C922F7">
      <w:pPr>
        <w:spacing w:after="0" w:line="240" w:lineRule="auto"/>
        <w:ind w:left="284" w:hanging="284"/>
        <w:jc w:val="both"/>
        <w:rPr>
          <w:rFonts w:ascii="Times New Roman" w:hAnsi="Times New Roman" w:cs="Times New Roman"/>
          <w:lang w:val="en-US"/>
        </w:rPr>
      </w:pPr>
      <w:proofErr w:type="spellStart"/>
      <w:r w:rsidRPr="00C922F7">
        <w:rPr>
          <w:rFonts w:ascii="Times New Roman" w:hAnsi="Times New Roman" w:cs="Times New Roman"/>
          <w:lang w:val="en-US"/>
        </w:rPr>
        <w:t>Forceville</w:t>
      </w:r>
      <w:proofErr w:type="spellEnd"/>
      <w:r w:rsidRPr="00C922F7">
        <w:rPr>
          <w:rFonts w:ascii="Times New Roman" w:hAnsi="Times New Roman" w:cs="Times New Roman"/>
          <w:lang w:val="en-US"/>
        </w:rPr>
        <w:t>, Charles</w:t>
      </w:r>
      <w:r w:rsidR="005240F2" w:rsidRPr="00C922F7">
        <w:rPr>
          <w:rFonts w:ascii="Times New Roman" w:hAnsi="Times New Roman" w:cs="Times New Roman"/>
          <w:lang w:val="en-US"/>
        </w:rPr>
        <w:t xml:space="preserve">, and Billy Clark (2014). Can pictures have </w:t>
      </w:r>
      <w:proofErr w:type="spellStart"/>
      <w:r w:rsidR="005240F2" w:rsidRPr="00C922F7">
        <w:rPr>
          <w:rFonts w:ascii="Times New Roman" w:hAnsi="Times New Roman" w:cs="Times New Roman"/>
          <w:lang w:val="en-US"/>
        </w:rPr>
        <w:t>explicatures</w:t>
      </w:r>
      <w:proofErr w:type="spellEnd"/>
      <w:r w:rsidR="005240F2" w:rsidRPr="00C922F7">
        <w:rPr>
          <w:rFonts w:ascii="Times New Roman" w:hAnsi="Times New Roman" w:cs="Times New Roman"/>
          <w:lang w:val="en-US"/>
        </w:rPr>
        <w:t xml:space="preserve">? </w:t>
      </w:r>
      <w:proofErr w:type="spellStart"/>
      <w:r w:rsidR="005240F2" w:rsidRPr="00C922F7">
        <w:rPr>
          <w:rFonts w:ascii="Times New Roman" w:hAnsi="Times New Roman" w:cs="Times New Roman"/>
          <w:i/>
          <w:iCs/>
          <w:lang w:val="en-US"/>
        </w:rPr>
        <w:t>Linguagem</w:t>
      </w:r>
      <w:proofErr w:type="spellEnd"/>
      <w:r w:rsidR="005240F2" w:rsidRPr="00C922F7">
        <w:rPr>
          <w:rFonts w:ascii="Times New Roman" w:hAnsi="Times New Roman" w:cs="Times New Roman"/>
          <w:i/>
          <w:iCs/>
          <w:lang w:val="en-US"/>
        </w:rPr>
        <w:t xml:space="preserve"> </w:t>
      </w:r>
      <w:proofErr w:type="spellStart"/>
      <w:r w:rsidR="005240F2" w:rsidRPr="00C922F7">
        <w:rPr>
          <w:rFonts w:ascii="Times New Roman" w:hAnsi="Times New Roman" w:cs="Times New Roman"/>
          <w:i/>
          <w:iCs/>
          <w:lang w:val="en-US"/>
        </w:rPr>
        <w:t>em</w:t>
      </w:r>
      <w:proofErr w:type="spellEnd"/>
      <w:r w:rsidR="005240F2" w:rsidRPr="00C922F7">
        <w:rPr>
          <w:rFonts w:ascii="Times New Roman" w:hAnsi="Times New Roman" w:cs="Times New Roman"/>
          <w:i/>
          <w:iCs/>
          <w:lang w:val="en-US"/>
        </w:rPr>
        <w:t xml:space="preserve"> (Dis)</w:t>
      </w:r>
      <w:proofErr w:type="spellStart"/>
      <w:r w:rsidR="005240F2" w:rsidRPr="00C922F7">
        <w:rPr>
          <w:rFonts w:ascii="Times New Roman" w:hAnsi="Times New Roman" w:cs="Times New Roman"/>
          <w:i/>
          <w:iCs/>
          <w:lang w:val="en-US"/>
        </w:rPr>
        <w:t>curso</w:t>
      </w:r>
      <w:proofErr w:type="spellEnd"/>
      <w:r w:rsidR="005240F2" w:rsidRPr="00C922F7">
        <w:rPr>
          <w:rFonts w:ascii="Times New Roman" w:hAnsi="Times New Roman" w:cs="Times New Roman"/>
          <w:lang w:val="en-US"/>
        </w:rPr>
        <w:t> 14(3): 1-22.</w:t>
      </w:r>
    </w:p>
    <w:p w:rsidR="002643AF" w:rsidRPr="00C922F7" w:rsidRDefault="009B2A37" w:rsidP="00C922F7">
      <w:pPr>
        <w:spacing w:after="0" w:line="240" w:lineRule="auto"/>
        <w:ind w:left="284" w:hanging="284"/>
        <w:jc w:val="both"/>
        <w:rPr>
          <w:rFonts w:ascii="Times New Roman" w:hAnsi="Times New Roman" w:cs="Times New Roman"/>
          <w:lang w:val="en-US"/>
        </w:rPr>
      </w:pPr>
      <w:proofErr w:type="spellStart"/>
      <w:r w:rsidRPr="00C922F7">
        <w:rPr>
          <w:rFonts w:ascii="Times New Roman" w:hAnsi="Times New Roman" w:cs="Times New Roman"/>
          <w:lang w:val="en-US"/>
        </w:rPr>
        <w:t>Jewitt</w:t>
      </w:r>
      <w:proofErr w:type="spellEnd"/>
      <w:r w:rsidRPr="00C922F7">
        <w:rPr>
          <w:rFonts w:ascii="Times New Roman" w:hAnsi="Times New Roman" w:cs="Times New Roman"/>
          <w:lang w:val="en-US"/>
        </w:rPr>
        <w:t>, Carey, ed. (2014</w:t>
      </w:r>
      <w:r w:rsidR="005240F2" w:rsidRPr="00C922F7">
        <w:rPr>
          <w:rFonts w:ascii="Times New Roman" w:hAnsi="Times New Roman" w:cs="Times New Roman"/>
          <w:lang w:val="en-US"/>
        </w:rPr>
        <w:t xml:space="preserve">). </w:t>
      </w:r>
      <w:r w:rsidR="005240F2" w:rsidRPr="00C922F7">
        <w:rPr>
          <w:rFonts w:ascii="Times New Roman" w:hAnsi="Times New Roman" w:cs="Times New Roman"/>
          <w:i/>
          <w:iCs/>
          <w:lang w:val="en-US"/>
        </w:rPr>
        <w:t>The Routledge Handbook of Multimodal Analysis</w:t>
      </w:r>
      <w:r w:rsidRPr="00C922F7">
        <w:rPr>
          <w:rFonts w:ascii="Times New Roman" w:hAnsi="Times New Roman" w:cs="Times New Roman"/>
          <w:iCs/>
          <w:lang w:val="en-US"/>
        </w:rPr>
        <w:t xml:space="preserve"> (2</w:t>
      </w:r>
      <w:r w:rsidRPr="00C922F7">
        <w:rPr>
          <w:rFonts w:ascii="Times New Roman" w:hAnsi="Times New Roman" w:cs="Times New Roman"/>
          <w:iCs/>
          <w:vertAlign w:val="superscript"/>
          <w:lang w:val="en-US"/>
        </w:rPr>
        <w:t>nd</w:t>
      </w:r>
      <w:r w:rsidRPr="00C922F7">
        <w:rPr>
          <w:rFonts w:ascii="Times New Roman" w:hAnsi="Times New Roman" w:cs="Times New Roman"/>
          <w:iCs/>
          <w:lang w:val="en-US"/>
        </w:rPr>
        <w:t xml:space="preserve"> ed.)</w:t>
      </w:r>
      <w:r w:rsidR="005240F2" w:rsidRPr="00C922F7">
        <w:rPr>
          <w:rFonts w:ascii="Times New Roman" w:hAnsi="Times New Roman" w:cs="Times New Roman"/>
          <w:lang w:val="en-US"/>
        </w:rPr>
        <w:t xml:space="preserve">. </w:t>
      </w:r>
      <w:r w:rsidRPr="00C922F7">
        <w:rPr>
          <w:rFonts w:ascii="Times New Roman" w:hAnsi="Times New Roman" w:cs="Times New Roman"/>
          <w:lang w:val="en-US"/>
        </w:rPr>
        <w:t xml:space="preserve">London: </w:t>
      </w:r>
      <w:r w:rsidR="005240F2" w:rsidRPr="00C922F7">
        <w:rPr>
          <w:rFonts w:ascii="Times New Roman" w:hAnsi="Times New Roman" w:cs="Times New Roman"/>
          <w:lang w:val="en-US"/>
        </w:rPr>
        <w:t>Routledge.</w:t>
      </w:r>
    </w:p>
    <w:p w:rsidR="002643AF" w:rsidRPr="00C922F7" w:rsidRDefault="005240F2" w:rsidP="00C922F7">
      <w:pPr>
        <w:spacing w:after="0" w:line="240" w:lineRule="auto"/>
        <w:ind w:left="284" w:hanging="284"/>
        <w:jc w:val="both"/>
        <w:rPr>
          <w:rFonts w:ascii="Times New Roman" w:hAnsi="Times New Roman" w:cs="Times New Roman"/>
          <w:lang w:val="en-US"/>
        </w:rPr>
      </w:pPr>
      <w:r w:rsidRPr="00C922F7">
        <w:rPr>
          <w:rFonts w:ascii="Times New Roman" w:hAnsi="Times New Roman" w:cs="Times New Roman"/>
          <w:lang w:val="en-US"/>
        </w:rPr>
        <w:t xml:space="preserve">Kress, Gunther, and Theo van </w:t>
      </w:r>
      <w:proofErr w:type="spellStart"/>
      <w:r w:rsidRPr="00C922F7">
        <w:rPr>
          <w:rFonts w:ascii="Times New Roman" w:hAnsi="Times New Roman" w:cs="Times New Roman"/>
          <w:lang w:val="en-US"/>
        </w:rPr>
        <w:t>Leeuwen</w:t>
      </w:r>
      <w:proofErr w:type="spellEnd"/>
      <w:r w:rsidRPr="00C922F7">
        <w:rPr>
          <w:rFonts w:ascii="Times New Roman" w:hAnsi="Times New Roman" w:cs="Times New Roman"/>
          <w:lang w:val="en-US"/>
        </w:rPr>
        <w:t xml:space="preserve"> (2006). </w:t>
      </w:r>
      <w:r w:rsidRPr="00C922F7">
        <w:rPr>
          <w:rFonts w:ascii="Times New Roman" w:hAnsi="Times New Roman" w:cs="Times New Roman"/>
          <w:i/>
          <w:iCs/>
          <w:lang w:val="en-US"/>
        </w:rPr>
        <w:t>Reading Images: The Grammar of Visual Design</w:t>
      </w:r>
      <w:r w:rsidRPr="00C922F7">
        <w:rPr>
          <w:rFonts w:ascii="Times New Roman" w:hAnsi="Times New Roman" w:cs="Times New Roman"/>
          <w:lang w:val="en-US"/>
        </w:rPr>
        <w:t xml:space="preserve"> (2</w:t>
      </w:r>
      <w:r w:rsidRPr="00C922F7">
        <w:rPr>
          <w:rFonts w:ascii="Times New Roman" w:hAnsi="Times New Roman" w:cs="Times New Roman"/>
          <w:vertAlign w:val="superscript"/>
          <w:lang w:val="en-US"/>
        </w:rPr>
        <w:t>nd</w:t>
      </w:r>
      <w:r w:rsidRPr="00C922F7">
        <w:rPr>
          <w:rFonts w:ascii="Times New Roman" w:hAnsi="Times New Roman" w:cs="Times New Roman"/>
          <w:lang w:val="en-US"/>
        </w:rPr>
        <w:t xml:space="preserve"> ed.). </w:t>
      </w:r>
      <w:r w:rsidR="009B2A37" w:rsidRPr="00C922F7">
        <w:rPr>
          <w:rFonts w:ascii="Times New Roman" w:hAnsi="Times New Roman" w:cs="Times New Roman"/>
          <w:lang w:val="en-US"/>
        </w:rPr>
        <w:t xml:space="preserve">London: </w:t>
      </w:r>
      <w:proofErr w:type="spellStart"/>
      <w:r w:rsidRPr="00C922F7">
        <w:rPr>
          <w:rFonts w:ascii="Times New Roman" w:hAnsi="Times New Roman" w:cs="Times New Roman"/>
        </w:rPr>
        <w:t>Routledge</w:t>
      </w:r>
      <w:proofErr w:type="spellEnd"/>
      <w:r w:rsidRPr="00C922F7">
        <w:rPr>
          <w:rFonts w:ascii="Times New Roman" w:hAnsi="Times New Roman" w:cs="Times New Roman"/>
        </w:rPr>
        <w:t>.</w:t>
      </w:r>
    </w:p>
    <w:p w:rsidR="002643AF" w:rsidRPr="00C922F7" w:rsidRDefault="002643AF" w:rsidP="00C922F7">
      <w:pPr>
        <w:spacing w:after="0" w:line="240" w:lineRule="auto"/>
        <w:ind w:left="284" w:hanging="284"/>
        <w:jc w:val="both"/>
        <w:rPr>
          <w:rFonts w:ascii="Times New Roman" w:hAnsi="Times New Roman" w:cs="Times New Roman"/>
          <w:lang w:val="en-US"/>
        </w:rPr>
      </w:pPr>
      <w:proofErr w:type="spellStart"/>
      <w:r w:rsidRPr="00C922F7">
        <w:rPr>
          <w:rFonts w:ascii="Times New Roman" w:hAnsi="Times New Roman" w:cs="Times New Roman"/>
          <w:lang w:val="en-US"/>
        </w:rPr>
        <w:t>Scollon</w:t>
      </w:r>
      <w:proofErr w:type="spellEnd"/>
      <w:r w:rsidRPr="00C922F7">
        <w:rPr>
          <w:rFonts w:ascii="Times New Roman" w:hAnsi="Times New Roman" w:cs="Times New Roman"/>
          <w:lang w:val="en-US"/>
        </w:rPr>
        <w:t xml:space="preserve">, Ron, and Suzie Wong </w:t>
      </w:r>
      <w:proofErr w:type="spellStart"/>
      <w:r w:rsidRPr="00C922F7">
        <w:rPr>
          <w:rFonts w:ascii="Times New Roman" w:hAnsi="Times New Roman" w:cs="Times New Roman"/>
          <w:lang w:val="en-US"/>
        </w:rPr>
        <w:t>Scollon</w:t>
      </w:r>
      <w:proofErr w:type="spellEnd"/>
      <w:r w:rsidRPr="00C922F7">
        <w:rPr>
          <w:rFonts w:ascii="Times New Roman" w:hAnsi="Times New Roman" w:cs="Times New Roman"/>
          <w:lang w:val="en-US"/>
        </w:rPr>
        <w:t xml:space="preserve"> (2003). </w:t>
      </w:r>
      <w:r w:rsidRPr="00C922F7">
        <w:rPr>
          <w:rFonts w:ascii="Times New Roman" w:hAnsi="Times New Roman" w:cs="Times New Roman"/>
          <w:i/>
          <w:lang w:val="en-US"/>
        </w:rPr>
        <w:t>Discourses in Place: Language in the Material World</w:t>
      </w:r>
      <w:r w:rsidRPr="00C922F7">
        <w:rPr>
          <w:rFonts w:ascii="Times New Roman" w:hAnsi="Times New Roman" w:cs="Times New Roman"/>
          <w:lang w:val="en-US"/>
        </w:rPr>
        <w:t>. London: Routledge.</w:t>
      </w:r>
    </w:p>
    <w:p w:rsidR="002643AF" w:rsidRPr="00C922F7" w:rsidRDefault="005240F2" w:rsidP="00C922F7">
      <w:pPr>
        <w:spacing w:after="0" w:line="240" w:lineRule="auto"/>
        <w:ind w:left="284" w:hanging="284"/>
        <w:jc w:val="both"/>
        <w:rPr>
          <w:rFonts w:ascii="Times New Roman" w:hAnsi="Times New Roman" w:cs="Times New Roman"/>
          <w:lang w:val="en-US"/>
        </w:rPr>
      </w:pPr>
      <w:proofErr w:type="spellStart"/>
      <w:r w:rsidRPr="00C922F7">
        <w:rPr>
          <w:rFonts w:ascii="Times New Roman" w:hAnsi="Times New Roman" w:cs="Times New Roman"/>
          <w:lang w:val="en-US"/>
        </w:rPr>
        <w:lastRenderedPageBreak/>
        <w:t>Sperber</w:t>
      </w:r>
      <w:proofErr w:type="spellEnd"/>
      <w:r w:rsidRPr="00C922F7">
        <w:rPr>
          <w:rFonts w:ascii="Times New Roman" w:hAnsi="Times New Roman" w:cs="Times New Roman"/>
          <w:lang w:val="en-US"/>
        </w:rPr>
        <w:t xml:space="preserve">, Dan, and Deirdre Wilson (1995). </w:t>
      </w:r>
      <w:r w:rsidRPr="00C922F7">
        <w:rPr>
          <w:rFonts w:ascii="Times New Roman" w:hAnsi="Times New Roman" w:cs="Times New Roman"/>
          <w:i/>
          <w:iCs/>
          <w:lang w:val="en-US"/>
        </w:rPr>
        <w:t xml:space="preserve">Relevance Theory: Communication and Cognition </w:t>
      </w:r>
      <w:r w:rsidRPr="00C922F7">
        <w:rPr>
          <w:rFonts w:ascii="Times New Roman" w:hAnsi="Times New Roman" w:cs="Times New Roman"/>
          <w:lang w:val="en-US"/>
        </w:rPr>
        <w:t xml:space="preserve">(2nd ed.). </w:t>
      </w:r>
      <w:r w:rsidR="009B2A37" w:rsidRPr="00C922F7">
        <w:rPr>
          <w:rFonts w:ascii="Times New Roman" w:hAnsi="Times New Roman" w:cs="Times New Roman"/>
          <w:lang w:val="en-US"/>
        </w:rPr>
        <w:t xml:space="preserve">London: </w:t>
      </w:r>
      <w:r w:rsidRPr="00C922F7">
        <w:rPr>
          <w:rFonts w:ascii="Times New Roman" w:hAnsi="Times New Roman" w:cs="Times New Roman"/>
        </w:rPr>
        <w:t>Blackwell.</w:t>
      </w:r>
    </w:p>
    <w:p w:rsidR="009B2A37" w:rsidRPr="00C922F7" w:rsidRDefault="009B2A37" w:rsidP="00C922F7">
      <w:pPr>
        <w:spacing w:after="0" w:line="240" w:lineRule="auto"/>
        <w:ind w:left="284" w:hanging="284"/>
        <w:jc w:val="both"/>
        <w:rPr>
          <w:rFonts w:ascii="Times New Roman" w:hAnsi="Times New Roman" w:cs="Times New Roman"/>
        </w:rPr>
      </w:pPr>
      <w:r w:rsidRPr="00C922F7">
        <w:rPr>
          <w:rFonts w:ascii="Times New Roman" w:hAnsi="Times New Roman" w:cs="Times New Roman"/>
          <w:lang w:val="en-US"/>
        </w:rPr>
        <w:t xml:space="preserve">Wilson, Deirdre, and Dan </w:t>
      </w:r>
      <w:proofErr w:type="spellStart"/>
      <w:r w:rsidRPr="00C922F7">
        <w:rPr>
          <w:rFonts w:ascii="Times New Roman" w:hAnsi="Times New Roman" w:cs="Times New Roman"/>
          <w:lang w:val="en-US"/>
        </w:rPr>
        <w:t>Sperber</w:t>
      </w:r>
      <w:proofErr w:type="spellEnd"/>
      <w:r w:rsidRPr="00C922F7">
        <w:rPr>
          <w:rFonts w:ascii="Times New Roman" w:hAnsi="Times New Roman" w:cs="Times New Roman"/>
          <w:lang w:val="en-US"/>
        </w:rPr>
        <w:t xml:space="preserve"> (2012). </w:t>
      </w:r>
      <w:r w:rsidRPr="00C922F7">
        <w:rPr>
          <w:rFonts w:ascii="Times New Roman" w:hAnsi="Times New Roman" w:cs="Times New Roman"/>
          <w:i/>
          <w:iCs/>
          <w:lang w:val="en-US"/>
        </w:rPr>
        <w:t>Meaning and Relevance</w:t>
      </w:r>
      <w:r w:rsidRPr="00C922F7">
        <w:rPr>
          <w:rFonts w:ascii="Times New Roman" w:hAnsi="Times New Roman" w:cs="Times New Roman"/>
          <w:lang w:val="en-US"/>
        </w:rPr>
        <w:t xml:space="preserve">. </w:t>
      </w:r>
      <w:r w:rsidRPr="00C922F7">
        <w:rPr>
          <w:rFonts w:ascii="Times New Roman" w:hAnsi="Times New Roman" w:cs="Times New Roman"/>
        </w:rPr>
        <w:t>Cambridge: Cambridge University Press.</w:t>
      </w:r>
    </w:p>
    <w:p w:rsidR="002643AF" w:rsidRPr="00C922F7" w:rsidRDefault="002643AF" w:rsidP="00C922F7">
      <w:pPr>
        <w:spacing w:after="0" w:line="240" w:lineRule="auto"/>
        <w:ind w:left="284" w:hanging="284"/>
        <w:jc w:val="both"/>
        <w:rPr>
          <w:rFonts w:ascii="Times New Roman" w:hAnsi="Times New Roman" w:cs="Times New Roman"/>
        </w:rPr>
      </w:pPr>
    </w:p>
    <w:p w:rsidR="002643AF" w:rsidRPr="00C922F7" w:rsidRDefault="002643AF" w:rsidP="00C922F7">
      <w:pPr>
        <w:spacing w:after="0" w:line="240" w:lineRule="auto"/>
        <w:ind w:left="284" w:hanging="284"/>
        <w:jc w:val="both"/>
        <w:rPr>
          <w:rFonts w:ascii="Times New Roman" w:hAnsi="Times New Roman" w:cs="Times New Roman"/>
          <w:lang w:val="lt-LT"/>
        </w:rPr>
      </w:pPr>
      <w:r w:rsidRPr="00C922F7">
        <w:rPr>
          <w:rFonts w:ascii="Times New Roman" w:hAnsi="Times New Roman" w:cs="Times New Roman"/>
          <w:highlight w:val="yellow"/>
          <w:u w:val="single"/>
          <w:lang w:val="en-US"/>
        </w:rPr>
        <w:t>Lecture 2</w:t>
      </w:r>
      <w:r w:rsidR="00F940EA" w:rsidRPr="00C922F7">
        <w:rPr>
          <w:rFonts w:ascii="Times New Roman" w:hAnsi="Times New Roman" w:cs="Times New Roman"/>
          <w:highlight w:val="yellow"/>
          <w:lang w:val="en-US"/>
        </w:rPr>
        <w:t xml:space="preserve"> (April 30, 5 p.m., Room 107)</w:t>
      </w:r>
    </w:p>
    <w:p w:rsidR="002643AF" w:rsidRPr="00C922F7" w:rsidRDefault="002643AF" w:rsidP="00C922F7">
      <w:pPr>
        <w:spacing w:after="0" w:line="240" w:lineRule="auto"/>
        <w:ind w:left="284" w:hanging="284"/>
        <w:jc w:val="both"/>
        <w:rPr>
          <w:rFonts w:ascii="Times New Roman" w:hAnsi="Times New Roman" w:cs="Times New Roman"/>
          <w:lang w:val="en-US"/>
        </w:rPr>
      </w:pPr>
    </w:p>
    <w:p w:rsidR="00B766E5" w:rsidRPr="00C922F7" w:rsidRDefault="00B766E5" w:rsidP="00C922F7">
      <w:pPr>
        <w:spacing w:after="0" w:line="240" w:lineRule="auto"/>
        <w:ind w:left="284" w:hanging="284"/>
        <w:jc w:val="both"/>
        <w:rPr>
          <w:rFonts w:ascii="Times New Roman" w:hAnsi="Times New Roman" w:cs="Times New Roman"/>
          <w:lang w:val="en-US"/>
        </w:rPr>
      </w:pPr>
      <w:r w:rsidRPr="00C922F7">
        <w:rPr>
          <w:rFonts w:ascii="Times New Roman" w:hAnsi="Times New Roman" w:cs="Times New Roman"/>
          <w:u w:val="single"/>
          <w:lang w:val="en-US"/>
        </w:rPr>
        <w:t>Title:</w:t>
      </w:r>
      <w:r w:rsidRPr="00C922F7">
        <w:rPr>
          <w:rFonts w:ascii="Times New Roman" w:hAnsi="Times New Roman" w:cs="Times New Roman"/>
          <w:lang w:val="en-US"/>
        </w:rPr>
        <w:t xml:space="preserve"> “Black’s (1979) interactivity theory of metaphor, applied to print advertising and billboards.”</w:t>
      </w:r>
    </w:p>
    <w:p w:rsidR="00B766E5" w:rsidRPr="00C922F7" w:rsidRDefault="00B766E5" w:rsidP="00C922F7">
      <w:pPr>
        <w:spacing w:after="0" w:line="240" w:lineRule="auto"/>
        <w:ind w:left="284" w:hanging="284"/>
        <w:jc w:val="both"/>
        <w:rPr>
          <w:rFonts w:ascii="Times New Roman" w:hAnsi="Times New Roman" w:cs="Times New Roman"/>
          <w:lang w:val="en-US"/>
        </w:rPr>
      </w:pPr>
    </w:p>
    <w:p w:rsidR="00B766E5" w:rsidRPr="00C922F7" w:rsidRDefault="00B766E5" w:rsidP="00C922F7">
      <w:pPr>
        <w:spacing w:after="0" w:line="240" w:lineRule="auto"/>
        <w:jc w:val="both"/>
        <w:rPr>
          <w:rFonts w:ascii="Times New Roman" w:hAnsi="Times New Roman" w:cs="Times New Roman"/>
          <w:lang w:val="en-US"/>
        </w:rPr>
      </w:pPr>
      <w:r w:rsidRPr="00C922F7">
        <w:rPr>
          <w:rFonts w:ascii="Times New Roman" w:hAnsi="Times New Roman" w:cs="Times New Roman"/>
          <w:u w:val="single"/>
          <w:lang w:val="en-US"/>
        </w:rPr>
        <w:t>Abstract</w:t>
      </w:r>
      <w:r w:rsidRPr="00C922F7">
        <w:rPr>
          <w:rFonts w:ascii="Times New Roman" w:hAnsi="Times New Roman" w:cs="Times New Roman"/>
          <w:lang w:val="en-US"/>
        </w:rPr>
        <w:t xml:space="preserve">: </w:t>
      </w:r>
      <w:proofErr w:type="spellStart"/>
      <w:r w:rsidRPr="00C922F7">
        <w:rPr>
          <w:rFonts w:ascii="Times New Roman" w:hAnsi="Times New Roman" w:cs="Times New Roman"/>
          <w:lang w:val="en-US"/>
        </w:rPr>
        <w:t>Lakoff</w:t>
      </w:r>
      <w:proofErr w:type="spellEnd"/>
      <w:r w:rsidRPr="00C922F7">
        <w:rPr>
          <w:rFonts w:ascii="Times New Roman" w:hAnsi="Times New Roman" w:cs="Times New Roman"/>
          <w:lang w:val="en-US"/>
        </w:rPr>
        <w:t xml:space="preserve"> and Johnson (1980) completely changed metaphor studies by claiming that metaphors are </w:t>
      </w:r>
      <w:r w:rsidR="006467C9" w:rsidRPr="00C922F7">
        <w:rPr>
          <w:rFonts w:ascii="Times New Roman" w:hAnsi="Times New Roman" w:cs="Times New Roman"/>
          <w:lang w:val="en-US"/>
        </w:rPr>
        <w:t>first of all</w:t>
      </w:r>
      <w:r w:rsidRPr="00C922F7">
        <w:rPr>
          <w:rFonts w:ascii="Times New Roman" w:hAnsi="Times New Roman" w:cs="Times New Roman"/>
          <w:lang w:val="en-US"/>
        </w:rPr>
        <w:t xml:space="preserve"> a matter of thought, and only secondarily a matter of language. A consequence of accepting this idea is that metaphor can be expressed in other modes</w:t>
      </w:r>
      <w:r w:rsidR="006467C9" w:rsidRPr="00C922F7">
        <w:rPr>
          <w:rFonts w:ascii="Times New Roman" w:hAnsi="Times New Roman" w:cs="Times New Roman"/>
          <w:lang w:val="en-US"/>
        </w:rPr>
        <w:t xml:space="preserve"> than language, such as</w:t>
      </w:r>
      <w:r w:rsidRPr="00C922F7">
        <w:rPr>
          <w:rFonts w:ascii="Times New Roman" w:hAnsi="Times New Roman" w:cs="Times New Roman"/>
          <w:lang w:val="en-US"/>
        </w:rPr>
        <w:t xml:space="preserve"> gestural</w:t>
      </w:r>
      <w:r w:rsidR="006467C9" w:rsidRPr="00C922F7">
        <w:rPr>
          <w:rFonts w:ascii="Times New Roman" w:hAnsi="Times New Roman" w:cs="Times New Roman"/>
          <w:lang w:val="en-US"/>
        </w:rPr>
        <w:t>ly</w:t>
      </w:r>
      <w:r w:rsidRPr="00C922F7">
        <w:rPr>
          <w:rFonts w:ascii="Times New Roman" w:hAnsi="Times New Roman" w:cs="Times New Roman"/>
          <w:lang w:val="en-US"/>
        </w:rPr>
        <w:t xml:space="preserve"> (e.g., </w:t>
      </w:r>
      <w:proofErr w:type="spellStart"/>
      <w:r w:rsidRPr="00C922F7">
        <w:rPr>
          <w:rFonts w:ascii="Times New Roman" w:hAnsi="Times New Roman" w:cs="Times New Roman"/>
          <w:lang w:val="en-US"/>
        </w:rPr>
        <w:t>Cienki</w:t>
      </w:r>
      <w:proofErr w:type="spellEnd"/>
      <w:r w:rsidRPr="00C922F7">
        <w:rPr>
          <w:rFonts w:ascii="Times New Roman" w:hAnsi="Times New Roman" w:cs="Times New Roman"/>
          <w:lang w:val="en-US"/>
        </w:rPr>
        <w:t xml:space="preserve"> and Müller</w:t>
      </w:r>
      <w:r w:rsidR="006467C9" w:rsidRPr="00C922F7">
        <w:rPr>
          <w:rFonts w:ascii="Times New Roman" w:hAnsi="Times New Roman" w:cs="Times New Roman"/>
          <w:lang w:val="en-US"/>
        </w:rPr>
        <w:t xml:space="preserve"> 2008</w:t>
      </w:r>
      <w:r w:rsidRPr="00C922F7">
        <w:rPr>
          <w:rFonts w:ascii="Times New Roman" w:hAnsi="Times New Roman" w:cs="Times New Roman"/>
          <w:lang w:val="en-US"/>
        </w:rPr>
        <w:t xml:space="preserve">, Müller 2008), </w:t>
      </w:r>
      <w:r w:rsidR="006467C9" w:rsidRPr="00C922F7">
        <w:rPr>
          <w:rFonts w:ascii="Times New Roman" w:hAnsi="Times New Roman" w:cs="Times New Roman"/>
          <w:lang w:val="en-US"/>
        </w:rPr>
        <w:t>visually</w:t>
      </w:r>
      <w:r w:rsidRPr="00C922F7">
        <w:rPr>
          <w:rFonts w:ascii="Times New Roman" w:hAnsi="Times New Roman" w:cs="Times New Roman"/>
          <w:lang w:val="en-US"/>
        </w:rPr>
        <w:t xml:space="preserve"> (e.g., </w:t>
      </w:r>
      <w:proofErr w:type="spellStart"/>
      <w:r w:rsidRPr="00C922F7">
        <w:rPr>
          <w:rFonts w:ascii="Times New Roman" w:hAnsi="Times New Roman" w:cs="Times New Roman"/>
          <w:lang w:val="en-US"/>
        </w:rPr>
        <w:t>Forceville</w:t>
      </w:r>
      <w:proofErr w:type="spellEnd"/>
      <w:r w:rsidRPr="00C922F7">
        <w:rPr>
          <w:rFonts w:ascii="Times New Roman" w:hAnsi="Times New Roman" w:cs="Times New Roman"/>
          <w:lang w:val="en-US"/>
        </w:rPr>
        <w:t xml:space="preserve"> 1996), as well as </w:t>
      </w:r>
      <w:proofErr w:type="spellStart"/>
      <w:r w:rsidRPr="00C922F7">
        <w:rPr>
          <w:rFonts w:ascii="Times New Roman" w:hAnsi="Times New Roman" w:cs="Times New Roman"/>
          <w:lang w:val="en-US"/>
        </w:rPr>
        <w:t>multimodally</w:t>
      </w:r>
      <w:proofErr w:type="spellEnd"/>
      <w:r w:rsidRPr="00C922F7">
        <w:rPr>
          <w:rFonts w:ascii="Times New Roman" w:hAnsi="Times New Roman" w:cs="Times New Roman"/>
          <w:lang w:val="en-US"/>
        </w:rPr>
        <w:t xml:space="preserve"> (e.g., </w:t>
      </w:r>
      <w:proofErr w:type="spellStart"/>
      <w:r w:rsidRPr="00C922F7">
        <w:rPr>
          <w:rFonts w:ascii="Times New Roman" w:hAnsi="Times New Roman" w:cs="Times New Roman"/>
          <w:lang w:val="en-US"/>
        </w:rPr>
        <w:t>Forceville</w:t>
      </w:r>
      <w:proofErr w:type="spellEnd"/>
      <w:r w:rsidRPr="00C922F7">
        <w:rPr>
          <w:rFonts w:ascii="Times New Roman" w:hAnsi="Times New Roman" w:cs="Times New Roman"/>
          <w:lang w:val="en-US"/>
        </w:rPr>
        <w:t xml:space="preserve"> 2016).</w:t>
      </w:r>
    </w:p>
    <w:p w:rsidR="00B766E5" w:rsidRPr="00C922F7" w:rsidRDefault="00B766E5" w:rsidP="00C922F7">
      <w:pPr>
        <w:spacing w:after="0" w:line="240" w:lineRule="auto"/>
        <w:jc w:val="both"/>
        <w:rPr>
          <w:rFonts w:ascii="Times New Roman" w:hAnsi="Times New Roman" w:cs="Times New Roman"/>
          <w:lang w:val="en-US"/>
        </w:rPr>
      </w:pPr>
    </w:p>
    <w:p w:rsidR="00B766E5" w:rsidRPr="00C922F7" w:rsidRDefault="00B766E5" w:rsidP="00C922F7">
      <w:pPr>
        <w:spacing w:after="0" w:line="240" w:lineRule="auto"/>
        <w:jc w:val="both"/>
        <w:rPr>
          <w:rFonts w:ascii="Times New Roman" w:hAnsi="Times New Roman" w:cs="Times New Roman"/>
          <w:lang w:val="en-US"/>
        </w:rPr>
      </w:pPr>
      <w:r w:rsidRPr="00C922F7">
        <w:rPr>
          <w:rFonts w:ascii="Times New Roman" w:hAnsi="Times New Roman" w:cs="Times New Roman"/>
          <w:lang w:val="en-US"/>
        </w:rPr>
        <w:t xml:space="preserve">Whereas </w:t>
      </w:r>
      <w:proofErr w:type="spellStart"/>
      <w:r w:rsidRPr="00C922F7">
        <w:rPr>
          <w:rFonts w:ascii="Times New Roman" w:hAnsi="Times New Roman" w:cs="Times New Roman"/>
          <w:lang w:val="en-US"/>
        </w:rPr>
        <w:t>Lakoff</w:t>
      </w:r>
      <w:proofErr w:type="spellEnd"/>
      <w:r w:rsidRPr="00C922F7">
        <w:rPr>
          <w:rFonts w:ascii="Times New Roman" w:hAnsi="Times New Roman" w:cs="Times New Roman"/>
          <w:lang w:val="en-US"/>
        </w:rPr>
        <w:t xml:space="preserve"> and Johnson (1980) were intent on demonstrating that the metaphors human beings “live by” are structural, embodied ones, Max Black was primarily interested in creative, novel metaphors. My own early work is primarily indebted to Black</w:t>
      </w:r>
      <w:r w:rsidR="006467C9" w:rsidRPr="00C922F7">
        <w:rPr>
          <w:rFonts w:ascii="Times New Roman" w:hAnsi="Times New Roman" w:cs="Times New Roman"/>
          <w:lang w:val="en-US"/>
        </w:rPr>
        <w:t xml:space="preserve"> (1979)</w:t>
      </w:r>
      <w:r w:rsidRPr="00C922F7">
        <w:rPr>
          <w:rFonts w:ascii="Times New Roman" w:hAnsi="Times New Roman" w:cs="Times New Roman"/>
          <w:lang w:val="en-US"/>
        </w:rPr>
        <w:t>: it attempts to adapt his model to make it usable for the analysis of creative visual and multimodal metaphors.</w:t>
      </w:r>
    </w:p>
    <w:p w:rsidR="00B766E5" w:rsidRPr="00C922F7" w:rsidRDefault="00B766E5" w:rsidP="00C922F7">
      <w:pPr>
        <w:spacing w:after="0" w:line="240" w:lineRule="auto"/>
        <w:jc w:val="both"/>
        <w:rPr>
          <w:rFonts w:ascii="Times New Roman" w:hAnsi="Times New Roman" w:cs="Times New Roman"/>
          <w:lang w:val="en-US"/>
        </w:rPr>
      </w:pPr>
    </w:p>
    <w:p w:rsidR="00B766E5" w:rsidRPr="00C922F7" w:rsidRDefault="00B766E5" w:rsidP="00C922F7">
      <w:pPr>
        <w:spacing w:after="0" w:line="240" w:lineRule="auto"/>
        <w:jc w:val="both"/>
        <w:rPr>
          <w:rFonts w:ascii="Times New Roman" w:hAnsi="Times New Roman" w:cs="Times New Roman"/>
          <w:lang w:val="en-US"/>
        </w:rPr>
      </w:pPr>
      <w:r w:rsidRPr="00C922F7">
        <w:rPr>
          <w:rFonts w:ascii="Times New Roman" w:hAnsi="Times New Roman" w:cs="Times New Roman"/>
          <w:lang w:val="en-US"/>
        </w:rPr>
        <w:t xml:space="preserve">In this presentation I will briefly introduce Black’s theory, and discuss a </w:t>
      </w:r>
      <w:r w:rsidR="006467C9" w:rsidRPr="00C922F7">
        <w:rPr>
          <w:rFonts w:ascii="Times New Roman" w:hAnsi="Times New Roman" w:cs="Times New Roman"/>
          <w:lang w:val="en-US"/>
        </w:rPr>
        <w:t xml:space="preserve">substantial number </w:t>
      </w:r>
      <w:r w:rsidRPr="00C922F7">
        <w:rPr>
          <w:rFonts w:ascii="Times New Roman" w:hAnsi="Times New Roman" w:cs="Times New Roman"/>
          <w:lang w:val="en-US"/>
        </w:rPr>
        <w:t>of visual and multimodal metaphors in the genre of print advertising and advertising billboards.</w:t>
      </w:r>
    </w:p>
    <w:p w:rsidR="00B766E5" w:rsidRPr="00C922F7" w:rsidRDefault="00B766E5" w:rsidP="00C922F7">
      <w:pPr>
        <w:spacing w:after="0" w:line="240" w:lineRule="auto"/>
        <w:ind w:left="284" w:hanging="284"/>
        <w:jc w:val="both"/>
        <w:rPr>
          <w:rFonts w:ascii="Times New Roman" w:hAnsi="Times New Roman" w:cs="Times New Roman"/>
          <w:lang w:val="en-US"/>
        </w:rPr>
      </w:pPr>
      <w:r w:rsidRPr="00C922F7">
        <w:rPr>
          <w:rFonts w:ascii="Times New Roman" w:hAnsi="Times New Roman" w:cs="Times New Roman"/>
          <w:lang w:val="en-US"/>
        </w:rPr>
        <w:t xml:space="preserve"> </w:t>
      </w:r>
    </w:p>
    <w:p w:rsidR="00B766E5" w:rsidRPr="00C922F7" w:rsidRDefault="00B766E5" w:rsidP="00C922F7">
      <w:pPr>
        <w:spacing w:after="0" w:line="240" w:lineRule="auto"/>
        <w:ind w:left="284" w:hanging="284"/>
        <w:jc w:val="both"/>
        <w:rPr>
          <w:rFonts w:ascii="Times New Roman" w:hAnsi="Times New Roman" w:cs="Times New Roman"/>
          <w:lang w:val="en-US"/>
        </w:rPr>
      </w:pPr>
      <w:r w:rsidRPr="00C922F7">
        <w:rPr>
          <w:rFonts w:ascii="Times New Roman" w:hAnsi="Times New Roman" w:cs="Times New Roman"/>
          <w:u w:val="single"/>
          <w:lang w:val="en-US"/>
        </w:rPr>
        <w:t>References</w:t>
      </w:r>
    </w:p>
    <w:p w:rsidR="006467C9" w:rsidRPr="00C922F7" w:rsidRDefault="006467C9" w:rsidP="00C922F7">
      <w:pPr>
        <w:spacing w:after="0" w:line="240" w:lineRule="auto"/>
        <w:jc w:val="both"/>
        <w:rPr>
          <w:rFonts w:ascii="Times New Roman" w:hAnsi="Times New Roman" w:cs="Times New Roman"/>
          <w:lang w:val="en-US"/>
        </w:rPr>
      </w:pPr>
    </w:p>
    <w:p w:rsidR="006467C9" w:rsidRPr="00C922F7" w:rsidRDefault="006467C9" w:rsidP="00C922F7">
      <w:pPr>
        <w:spacing w:after="0" w:line="240" w:lineRule="auto"/>
        <w:ind w:left="284" w:hanging="284"/>
        <w:jc w:val="both"/>
        <w:rPr>
          <w:rFonts w:ascii="Times New Roman" w:eastAsia="Times New Roman" w:hAnsi="Times New Roman" w:cs="Times New Roman"/>
          <w:lang w:val="en-US" w:eastAsia="nl-NL"/>
        </w:rPr>
      </w:pPr>
      <w:r w:rsidRPr="00C922F7">
        <w:rPr>
          <w:rFonts w:ascii="Times New Roman" w:eastAsia="Times New Roman" w:hAnsi="Times New Roman" w:cs="Times New Roman"/>
          <w:lang w:val="en-US" w:eastAsia="nl-NL"/>
        </w:rPr>
        <w:t xml:space="preserve">Black, Max (1979). More about metaphor. In: Andrew </w:t>
      </w:r>
      <w:proofErr w:type="spellStart"/>
      <w:r w:rsidRPr="00C922F7">
        <w:rPr>
          <w:rFonts w:ascii="Times New Roman" w:eastAsia="Times New Roman" w:hAnsi="Times New Roman" w:cs="Times New Roman"/>
          <w:lang w:val="en-US" w:eastAsia="nl-NL"/>
        </w:rPr>
        <w:t>Ortony</w:t>
      </w:r>
      <w:proofErr w:type="spellEnd"/>
      <w:r w:rsidRPr="00C922F7">
        <w:rPr>
          <w:rFonts w:ascii="Times New Roman" w:eastAsia="Times New Roman" w:hAnsi="Times New Roman" w:cs="Times New Roman"/>
          <w:lang w:val="en-US" w:eastAsia="nl-NL"/>
        </w:rPr>
        <w:t xml:space="preserve"> (ed.), </w:t>
      </w:r>
      <w:r w:rsidRPr="00C922F7">
        <w:rPr>
          <w:rFonts w:ascii="Times New Roman" w:eastAsia="Times New Roman" w:hAnsi="Times New Roman" w:cs="Times New Roman"/>
          <w:i/>
          <w:iCs/>
          <w:lang w:val="en-US" w:eastAsia="nl-NL"/>
        </w:rPr>
        <w:t>Metaphor and Thought</w:t>
      </w:r>
      <w:r w:rsidRPr="00C922F7">
        <w:rPr>
          <w:rFonts w:ascii="Times New Roman" w:eastAsia="Times New Roman" w:hAnsi="Times New Roman" w:cs="Times New Roman"/>
          <w:iCs/>
          <w:lang w:val="en-US" w:eastAsia="nl-NL"/>
        </w:rPr>
        <w:t xml:space="preserve"> (</w:t>
      </w:r>
      <w:r w:rsidRPr="00C922F7">
        <w:rPr>
          <w:rFonts w:ascii="Times New Roman" w:eastAsia="Times New Roman" w:hAnsi="Times New Roman" w:cs="Times New Roman"/>
          <w:lang w:val="en-US" w:eastAsia="nl-NL"/>
        </w:rPr>
        <w:t>19-43). Cambridge: Cambridge University Press.</w:t>
      </w:r>
    </w:p>
    <w:p w:rsidR="006467C9" w:rsidRPr="00C922F7" w:rsidRDefault="006467C9" w:rsidP="00C922F7">
      <w:pPr>
        <w:spacing w:after="0" w:line="240" w:lineRule="auto"/>
        <w:ind w:left="284" w:hanging="284"/>
        <w:jc w:val="both"/>
        <w:rPr>
          <w:rFonts w:ascii="Times New Roman" w:eastAsia="Times New Roman" w:hAnsi="Times New Roman" w:cs="Times New Roman"/>
          <w:lang w:val="en-US" w:eastAsia="nl-NL"/>
        </w:rPr>
      </w:pPr>
      <w:proofErr w:type="spellStart"/>
      <w:r w:rsidRPr="00C922F7">
        <w:rPr>
          <w:rFonts w:ascii="Times New Roman" w:eastAsia="Times New Roman" w:hAnsi="Times New Roman" w:cs="Times New Roman"/>
          <w:lang w:val="en-US" w:eastAsia="nl-NL"/>
        </w:rPr>
        <w:t>Cienki</w:t>
      </w:r>
      <w:proofErr w:type="spellEnd"/>
      <w:r w:rsidRPr="00C922F7">
        <w:rPr>
          <w:rFonts w:ascii="Times New Roman" w:eastAsia="Times New Roman" w:hAnsi="Times New Roman" w:cs="Times New Roman"/>
          <w:lang w:val="en-US" w:eastAsia="nl-NL"/>
        </w:rPr>
        <w:t xml:space="preserve">, Alan and Cornelia Müller, </w:t>
      </w:r>
      <w:proofErr w:type="spellStart"/>
      <w:r w:rsidRPr="00C922F7">
        <w:rPr>
          <w:rFonts w:ascii="Times New Roman" w:eastAsia="Times New Roman" w:hAnsi="Times New Roman" w:cs="Times New Roman"/>
          <w:lang w:val="en-US" w:eastAsia="nl-NL"/>
        </w:rPr>
        <w:t>eds</w:t>
      </w:r>
      <w:proofErr w:type="spellEnd"/>
      <w:r w:rsidRPr="00C922F7">
        <w:rPr>
          <w:rFonts w:ascii="Times New Roman" w:eastAsia="Times New Roman" w:hAnsi="Times New Roman" w:cs="Times New Roman"/>
          <w:lang w:val="en-US" w:eastAsia="nl-NL"/>
        </w:rPr>
        <w:t xml:space="preserve">, (2008). </w:t>
      </w:r>
      <w:r w:rsidRPr="00C922F7">
        <w:rPr>
          <w:rFonts w:ascii="Times New Roman" w:eastAsia="Times New Roman" w:hAnsi="Times New Roman" w:cs="Times New Roman"/>
          <w:i/>
          <w:iCs/>
          <w:lang w:val="en-US" w:eastAsia="nl-NL"/>
        </w:rPr>
        <w:t>Metaphor and Gesture</w:t>
      </w:r>
      <w:r w:rsidRPr="00C922F7">
        <w:rPr>
          <w:rFonts w:ascii="Times New Roman" w:eastAsia="Times New Roman" w:hAnsi="Times New Roman" w:cs="Times New Roman"/>
          <w:lang w:val="en-US" w:eastAsia="nl-NL"/>
        </w:rPr>
        <w:t xml:space="preserve">. Amsterdam: </w:t>
      </w:r>
      <w:proofErr w:type="spellStart"/>
      <w:r w:rsidRPr="00C922F7">
        <w:rPr>
          <w:rFonts w:ascii="Times New Roman" w:eastAsia="Times New Roman" w:hAnsi="Times New Roman" w:cs="Times New Roman"/>
          <w:lang w:val="en-US" w:eastAsia="nl-NL"/>
        </w:rPr>
        <w:t>Benjamins</w:t>
      </w:r>
      <w:proofErr w:type="spellEnd"/>
      <w:r w:rsidRPr="00C922F7">
        <w:rPr>
          <w:rFonts w:ascii="Times New Roman" w:eastAsia="Times New Roman" w:hAnsi="Times New Roman" w:cs="Times New Roman"/>
          <w:lang w:val="en-US" w:eastAsia="nl-NL"/>
        </w:rPr>
        <w:t>.</w:t>
      </w:r>
    </w:p>
    <w:p w:rsidR="006467C9" w:rsidRPr="00C922F7" w:rsidRDefault="006467C9" w:rsidP="00C922F7">
      <w:pPr>
        <w:spacing w:after="0" w:line="240" w:lineRule="auto"/>
        <w:ind w:left="284" w:hanging="284"/>
        <w:jc w:val="both"/>
        <w:rPr>
          <w:rFonts w:ascii="Times New Roman" w:eastAsia="Times New Roman" w:hAnsi="Times New Roman" w:cs="Times New Roman"/>
          <w:lang w:val="en-US" w:eastAsia="nl-NL"/>
        </w:rPr>
      </w:pPr>
      <w:proofErr w:type="spellStart"/>
      <w:r w:rsidRPr="00C922F7">
        <w:rPr>
          <w:rFonts w:ascii="Times New Roman" w:hAnsi="Times New Roman" w:cs="Times New Roman"/>
          <w:lang w:val="en-US"/>
        </w:rPr>
        <w:t>Forceville</w:t>
      </w:r>
      <w:proofErr w:type="spellEnd"/>
      <w:r w:rsidRPr="00C922F7">
        <w:rPr>
          <w:rFonts w:ascii="Times New Roman" w:hAnsi="Times New Roman" w:cs="Times New Roman"/>
          <w:lang w:val="en-US"/>
        </w:rPr>
        <w:t xml:space="preserve">, Charles </w:t>
      </w:r>
      <w:r w:rsidR="005240F2" w:rsidRPr="00C922F7">
        <w:rPr>
          <w:rFonts w:ascii="Times New Roman" w:hAnsi="Times New Roman" w:cs="Times New Roman"/>
          <w:lang w:val="en-US"/>
        </w:rPr>
        <w:t xml:space="preserve">(1996). </w:t>
      </w:r>
      <w:r w:rsidR="005240F2" w:rsidRPr="00C922F7">
        <w:rPr>
          <w:rFonts w:ascii="Times New Roman" w:hAnsi="Times New Roman" w:cs="Times New Roman"/>
          <w:i/>
          <w:iCs/>
          <w:lang w:val="en-US"/>
        </w:rPr>
        <w:t>Pictorial Metaphor in Advertising</w:t>
      </w:r>
      <w:r w:rsidRPr="00C922F7">
        <w:rPr>
          <w:rFonts w:ascii="Times New Roman" w:hAnsi="Times New Roman" w:cs="Times New Roman"/>
          <w:lang w:val="en-US"/>
        </w:rPr>
        <w:t>. London</w:t>
      </w:r>
      <w:r w:rsidR="005240F2" w:rsidRPr="00C922F7">
        <w:rPr>
          <w:rFonts w:ascii="Times New Roman" w:hAnsi="Times New Roman" w:cs="Times New Roman"/>
          <w:lang w:val="en-US"/>
        </w:rPr>
        <w:t>: Routledge.</w:t>
      </w:r>
    </w:p>
    <w:p w:rsidR="006467C9" w:rsidRPr="00C922F7" w:rsidRDefault="006467C9" w:rsidP="00C922F7">
      <w:pPr>
        <w:spacing w:after="0" w:line="240" w:lineRule="auto"/>
        <w:ind w:left="284" w:hanging="284"/>
        <w:jc w:val="both"/>
        <w:rPr>
          <w:rFonts w:ascii="Times New Roman" w:eastAsia="Times New Roman" w:hAnsi="Times New Roman" w:cs="Times New Roman"/>
          <w:lang w:val="en-US" w:eastAsia="nl-NL"/>
        </w:rPr>
      </w:pPr>
      <w:proofErr w:type="spellStart"/>
      <w:r w:rsidRPr="00C922F7">
        <w:rPr>
          <w:rFonts w:ascii="Times New Roman" w:eastAsia="Times New Roman" w:hAnsi="Times New Roman" w:cs="Times New Roman"/>
          <w:lang w:val="en-US" w:eastAsia="nl-NL"/>
        </w:rPr>
        <w:t>Forceville</w:t>
      </w:r>
      <w:proofErr w:type="spellEnd"/>
      <w:r w:rsidRPr="00C922F7">
        <w:rPr>
          <w:rFonts w:ascii="Times New Roman" w:eastAsia="Times New Roman" w:hAnsi="Times New Roman" w:cs="Times New Roman"/>
          <w:lang w:val="en-US" w:eastAsia="nl-NL"/>
        </w:rPr>
        <w:t xml:space="preserve">, Charles (2016). “Pictorial and multimodal metaphor.” In: Nina-Maria Klug and </w:t>
      </w:r>
      <w:proofErr w:type="spellStart"/>
      <w:r w:rsidRPr="00C922F7">
        <w:rPr>
          <w:rFonts w:ascii="Times New Roman" w:eastAsia="Times New Roman" w:hAnsi="Times New Roman" w:cs="Times New Roman"/>
          <w:lang w:val="en-US" w:eastAsia="nl-NL"/>
        </w:rPr>
        <w:t>Hartmut</w:t>
      </w:r>
      <w:proofErr w:type="spellEnd"/>
      <w:r w:rsidRPr="00C922F7">
        <w:rPr>
          <w:rFonts w:ascii="Times New Roman" w:eastAsia="Times New Roman" w:hAnsi="Times New Roman" w:cs="Times New Roman"/>
          <w:lang w:val="en-US" w:eastAsia="nl-NL"/>
        </w:rPr>
        <w:t xml:space="preserve"> </w:t>
      </w:r>
      <w:proofErr w:type="spellStart"/>
      <w:r w:rsidRPr="00C922F7">
        <w:rPr>
          <w:rFonts w:ascii="Times New Roman" w:eastAsia="Times New Roman" w:hAnsi="Times New Roman" w:cs="Times New Roman"/>
          <w:lang w:val="en-US" w:eastAsia="nl-NL"/>
        </w:rPr>
        <w:t>Stöckl</w:t>
      </w:r>
      <w:proofErr w:type="spellEnd"/>
      <w:r w:rsidRPr="00C922F7">
        <w:rPr>
          <w:rFonts w:ascii="Times New Roman" w:eastAsia="Times New Roman" w:hAnsi="Times New Roman" w:cs="Times New Roman"/>
          <w:lang w:val="en-US" w:eastAsia="nl-NL"/>
        </w:rPr>
        <w:t xml:space="preserve"> (</w:t>
      </w:r>
      <w:proofErr w:type="spellStart"/>
      <w:r w:rsidRPr="00C922F7">
        <w:rPr>
          <w:rFonts w:ascii="Times New Roman" w:eastAsia="Times New Roman" w:hAnsi="Times New Roman" w:cs="Times New Roman"/>
          <w:lang w:val="en-US" w:eastAsia="nl-NL"/>
        </w:rPr>
        <w:t>eds</w:t>
      </w:r>
      <w:proofErr w:type="spellEnd"/>
      <w:r w:rsidRPr="00C922F7">
        <w:rPr>
          <w:rFonts w:ascii="Times New Roman" w:eastAsia="Times New Roman" w:hAnsi="Times New Roman" w:cs="Times New Roman"/>
          <w:lang w:val="en-US" w:eastAsia="nl-NL"/>
        </w:rPr>
        <w:t xml:space="preserve">), </w:t>
      </w:r>
      <w:proofErr w:type="spellStart"/>
      <w:r w:rsidRPr="00C922F7">
        <w:rPr>
          <w:rFonts w:ascii="Times New Roman" w:eastAsia="Times New Roman" w:hAnsi="Times New Roman" w:cs="Times New Roman"/>
          <w:i/>
          <w:iCs/>
          <w:lang w:val="en-US" w:eastAsia="nl-NL"/>
        </w:rPr>
        <w:t>Handbuch</w:t>
      </w:r>
      <w:proofErr w:type="spellEnd"/>
      <w:r w:rsidRPr="00C922F7">
        <w:rPr>
          <w:rFonts w:ascii="Times New Roman" w:eastAsia="Times New Roman" w:hAnsi="Times New Roman" w:cs="Times New Roman"/>
          <w:i/>
          <w:iCs/>
          <w:lang w:val="en-US" w:eastAsia="nl-NL"/>
        </w:rPr>
        <w:t xml:space="preserve"> </w:t>
      </w:r>
      <w:proofErr w:type="spellStart"/>
      <w:r w:rsidRPr="00C922F7">
        <w:rPr>
          <w:rFonts w:ascii="Times New Roman" w:eastAsia="Times New Roman" w:hAnsi="Times New Roman" w:cs="Times New Roman"/>
          <w:i/>
          <w:iCs/>
          <w:lang w:val="en-US" w:eastAsia="nl-NL"/>
        </w:rPr>
        <w:t>Sprache</w:t>
      </w:r>
      <w:proofErr w:type="spellEnd"/>
      <w:r w:rsidRPr="00C922F7">
        <w:rPr>
          <w:rFonts w:ascii="Times New Roman" w:eastAsia="Times New Roman" w:hAnsi="Times New Roman" w:cs="Times New Roman"/>
          <w:i/>
          <w:iCs/>
          <w:lang w:val="en-US" w:eastAsia="nl-NL"/>
        </w:rPr>
        <w:t xml:space="preserve"> </w:t>
      </w:r>
      <w:proofErr w:type="spellStart"/>
      <w:r w:rsidRPr="00C922F7">
        <w:rPr>
          <w:rFonts w:ascii="Times New Roman" w:eastAsia="Times New Roman" w:hAnsi="Times New Roman" w:cs="Times New Roman"/>
          <w:i/>
          <w:iCs/>
          <w:lang w:val="en-US" w:eastAsia="nl-NL"/>
        </w:rPr>
        <w:t>im</w:t>
      </w:r>
      <w:proofErr w:type="spellEnd"/>
      <w:r w:rsidRPr="00C922F7">
        <w:rPr>
          <w:rFonts w:ascii="Times New Roman" w:eastAsia="Times New Roman" w:hAnsi="Times New Roman" w:cs="Times New Roman"/>
          <w:i/>
          <w:iCs/>
          <w:lang w:val="en-US" w:eastAsia="nl-NL"/>
        </w:rPr>
        <w:t xml:space="preserve"> </w:t>
      </w:r>
      <w:proofErr w:type="spellStart"/>
      <w:r w:rsidRPr="00C922F7">
        <w:rPr>
          <w:rFonts w:ascii="Times New Roman" w:eastAsia="Times New Roman" w:hAnsi="Times New Roman" w:cs="Times New Roman"/>
          <w:i/>
          <w:iCs/>
          <w:lang w:val="en-US" w:eastAsia="nl-NL"/>
        </w:rPr>
        <w:t>multimodalen</w:t>
      </w:r>
      <w:proofErr w:type="spellEnd"/>
      <w:r w:rsidRPr="00C922F7">
        <w:rPr>
          <w:rFonts w:ascii="Times New Roman" w:eastAsia="Times New Roman" w:hAnsi="Times New Roman" w:cs="Times New Roman"/>
          <w:i/>
          <w:iCs/>
          <w:lang w:val="en-US" w:eastAsia="nl-NL"/>
        </w:rPr>
        <w:t xml:space="preserve"> </w:t>
      </w:r>
      <w:proofErr w:type="spellStart"/>
      <w:r w:rsidRPr="00C922F7">
        <w:rPr>
          <w:rFonts w:ascii="Times New Roman" w:eastAsia="Times New Roman" w:hAnsi="Times New Roman" w:cs="Times New Roman"/>
          <w:i/>
          <w:iCs/>
          <w:lang w:val="en-US" w:eastAsia="nl-NL"/>
        </w:rPr>
        <w:t>Kontext</w:t>
      </w:r>
      <w:proofErr w:type="spellEnd"/>
      <w:r w:rsidRPr="00C922F7">
        <w:rPr>
          <w:rFonts w:ascii="Times New Roman" w:eastAsia="Times New Roman" w:hAnsi="Times New Roman" w:cs="Times New Roman"/>
          <w:lang w:val="en-US" w:eastAsia="nl-NL"/>
        </w:rPr>
        <w:t xml:space="preserve"> [</w:t>
      </w:r>
      <w:r w:rsidRPr="00C922F7">
        <w:rPr>
          <w:rFonts w:ascii="Times New Roman" w:eastAsia="Times New Roman" w:hAnsi="Times New Roman" w:cs="Times New Roman"/>
          <w:i/>
          <w:iCs/>
          <w:lang w:val="en-US" w:eastAsia="nl-NL"/>
        </w:rPr>
        <w:t>The</w:t>
      </w:r>
      <w:r w:rsidRPr="00C922F7">
        <w:rPr>
          <w:rFonts w:ascii="Times New Roman" w:eastAsia="Times New Roman" w:hAnsi="Times New Roman" w:cs="Times New Roman"/>
          <w:lang w:val="en-US" w:eastAsia="nl-NL"/>
        </w:rPr>
        <w:t xml:space="preserve"> </w:t>
      </w:r>
      <w:r w:rsidRPr="00C922F7">
        <w:rPr>
          <w:rFonts w:ascii="Times New Roman" w:eastAsia="Times New Roman" w:hAnsi="Times New Roman" w:cs="Times New Roman"/>
          <w:i/>
          <w:iCs/>
          <w:lang w:val="en-US" w:eastAsia="nl-NL"/>
        </w:rPr>
        <w:t>Language in Multimodal Contexts Handbook</w:t>
      </w:r>
      <w:r w:rsidRPr="00C922F7">
        <w:rPr>
          <w:rFonts w:ascii="Times New Roman" w:eastAsia="Times New Roman" w:hAnsi="Times New Roman" w:cs="Times New Roman"/>
          <w:lang w:val="en-US" w:eastAsia="nl-NL"/>
        </w:rPr>
        <w:t xml:space="preserve">] (241-260). </w:t>
      </w:r>
      <w:r w:rsidRPr="00C922F7">
        <w:rPr>
          <w:rFonts w:ascii="Times New Roman" w:eastAsia="Times New Roman" w:hAnsi="Times New Roman" w:cs="Times New Roman"/>
          <w:lang w:eastAsia="nl-NL"/>
        </w:rPr>
        <w:t xml:space="preserve">Berlin: De Gruyter </w:t>
      </w:r>
      <w:proofErr w:type="spellStart"/>
      <w:r w:rsidRPr="00C922F7">
        <w:rPr>
          <w:rFonts w:ascii="Times New Roman" w:eastAsia="Times New Roman" w:hAnsi="Times New Roman" w:cs="Times New Roman"/>
          <w:lang w:eastAsia="nl-NL"/>
        </w:rPr>
        <w:t>Mouton</w:t>
      </w:r>
      <w:proofErr w:type="spellEnd"/>
      <w:r w:rsidRPr="00C922F7">
        <w:rPr>
          <w:rFonts w:ascii="Times New Roman" w:eastAsia="Times New Roman" w:hAnsi="Times New Roman" w:cs="Times New Roman"/>
          <w:lang w:eastAsia="nl-NL"/>
        </w:rPr>
        <w:t>.</w:t>
      </w:r>
    </w:p>
    <w:p w:rsidR="006467C9" w:rsidRPr="00C922F7" w:rsidRDefault="006467C9" w:rsidP="00C922F7">
      <w:pPr>
        <w:spacing w:after="0" w:line="240" w:lineRule="auto"/>
        <w:ind w:left="284" w:hanging="284"/>
        <w:jc w:val="both"/>
        <w:rPr>
          <w:rFonts w:ascii="Times New Roman" w:eastAsia="Times New Roman" w:hAnsi="Times New Roman" w:cs="Times New Roman"/>
          <w:lang w:val="en-US" w:eastAsia="nl-NL"/>
        </w:rPr>
      </w:pPr>
      <w:proofErr w:type="spellStart"/>
      <w:r w:rsidRPr="00C922F7">
        <w:rPr>
          <w:rFonts w:ascii="Times New Roman" w:hAnsi="Times New Roman" w:cs="Times New Roman"/>
          <w:lang w:val="en-US"/>
        </w:rPr>
        <w:t>Lakoff</w:t>
      </w:r>
      <w:proofErr w:type="spellEnd"/>
      <w:r w:rsidRPr="00C922F7">
        <w:rPr>
          <w:rFonts w:ascii="Times New Roman" w:hAnsi="Times New Roman" w:cs="Times New Roman"/>
          <w:lang w:val="en-US"/>
        </w:rPr>
        <w:t xml:space="preserve">, George, and Mark Johnson (1980). </w:t>
      </w:r>
      <w:r w:rsidRPr="00C922F7">
        <w:rPr>
          <w:rFonts w:ascii="Times New Roman" w:hAnsi="Times New Roman" w:cs="Times New Roman"/>
          <w:i/>
          <w:lang w:val="en-US"/>
        </w:rPr>
        <w:t xml:space="preserve">Metaphors We Live </w:t>
      </w:r>
      <w:proofErr w:type="gramStart"/>
      <w:r w:rsidRPr="00C922F7">
        <w:rPr>
          <w:rFonts w:ascii="Times New Roman" w:hAnsi="Times New Roman" w:cs="Times New Roman"/>
          <w:i/>
          <w:lang w:val="en-US"/>
        </w:rPr>
        <w:t>By</w:t>
      </w:r>
      <w:proofErr w:type="gramEnd"/>
      <w:r w:rsidRPr="00C922F7">
        <w:rPr>
          <w:rFonts w:ascii="Times New Roman" w:hAnsi="Times New Roman" w:cs="Times New Roman"/>
          <w:lang w:val="en-US"/>
        </w:rPr>
        <w:t>. Chicago: University of Chicago Press.</w:t>
      </w:r>
    </w:p>
    <w:p w:rsidR="006467C9" w:rsidRPr="00C922F7" w:rsidRDefault="006467C9" w:rsidP="00C922F7">
      <w:pPr>
        <w:spacing w:after="0" w:line="240" w:lineRule="auto"/>
        <w:ind w:left="284" w:hanging="284"/>
        <w:jc w:val="both"/>
        <w:rPr>
          <w:rFonts w:ascii="Times New Roman" w:eastAsia="Times New Roman" w:hAnsi="Times New Roman" w:cs="Times New Roman"/>
          <w:lang w:val="en-US" w:eastAsia="nl-NL"/>
        </w:rPr>
      </w:pPr>
      <w:r w:rsidRPr="00C922F7">
        <w:rPr>
          <w:rFonts w:ascii="Times New Roman" w:eastAsia="Times New Roman" w:hAnsi="Times New Roman" w:cs="Times New Roman"/>
          <w:lang w:val="en-US" w:eastAsia="nl-NL"/>
        </w:rPr>
        <w:t xml:space="preserve">Müller, Cornelia (2008). </w:t>
      </w:r>
      <w:r w:rsidRPr="00C922F7">
        <w:rPr>
          <w:rFonts w:ascii="Times New Roman" w:eastAsia="Times New Roman" w:hAnsi="Times New Roman" w:cs="Times New Roman"/>
          <w:i/>
          <w:iCs/>
          <w:lang w:val="en-US" w:eastAsia="nl-NL"/>
        </w:rPr>
        <w:t>Metaphors Dead and Alive, Sleeping and Waking: A Dynamic View</w:t>
      </w:r>
      <w:r w:rsidRPr="00C922F7">
        <w:rPr>
          <w:rFonts w:ascii="Times New Roman" w:eastAsia="Times New Roman" w:hAnsi="Times New Roman" w:cs="Times New Roman"/>
          <w:lang w:val="en-US" w:eastAsia="nl-NL"/>
        </w:rPr>
        <w:t>. </w:t>
      </w:r>
      <w:r w:rsidRPr="00C922F7">
        <w:rPr>
          <w:rFonts w:ascii="Times New Roman" w:eastAsia="Times New Roman" w:hAnsi="Times New Roman" w:cs="Times New Roman"/>
          <w:lang w:eastAsia="nl-NL"/>
        </w:rPr>
        <w:t>Chicago: University of Chicago Press.</w:t>
      </w:r>
    </w:p>
    <w:p w:rsidR="006467C9" w:rsidRPr="00C922F7" w:rsidRDefault="006467C9" w:rsidP="00C922F7">
      <w:pPr>
        <w:spacing w:after="0" w:line="240" w:lineRule="auto"/>
        <w:jc w:val="both"/>
        <w:rPr>
          <w:rFonts w:ascii="Times New Roman" w:hAnsi="Times New Roman" w:cs="Times New Roman"/>
          <w:lang w:val="en-US"/>
        </w:rPr>
      </w:pPr>
    </w:p>
    <w:p w:rsidR="00B766E5" w:rsidRPr="00C922F7" w:rsidRDefault="00B766E5" w:rsidP="00C922F7">
      <w:pPr>
        <w:spacing w:after="0" w:line="240" w:lineRule="auto"/>
        <w:ind w:left="284" w:hanging="284"/>
        <w:jc w:val="both"/>
        <w:rPr>
          <w:rFonts w:ascii="Times New Roman" w:hAnsi="Times New Roman" w:cs="Times New Roman"/>
          <w:lang w:val="en-US"/>
        </w:rPr>
      </w:pPr>
    </w:p>
    <w:p w:rsidR="005240F2" w:rsidRPr="00C922F7" w:rsidRDefault="005240F2" w:rsidP="00C922F7">
      <w:pPr>
        <w:shd w:val="clear" w:color="auto" w:fill="FFFFFF"/>
        <w:spacing w:after="0" w:line="240" w:lineRule="auto"/>
        <w:jc w:val="both"/>
        <w:rPr>
          <w:rFonts w:ascii="Times New Roman" w:eastAsia="MinionPro-Regular" w:hAnsi="Times New Roman" w:cs="Times New Roman"/>
          <w:lang w:val="en-US"/>
        </w:rPr>
      </w:pPr>
      <w:r w:rsidRPr="00C922F7">
        <w:rPr>
          <w:rFonts w:ascii="Times New Roman" w:eastAsia="Times New Roman" w:hAnsi="Times New Roman" w:cs="Times New Roman"/>
          <w:color w:val="212121"/>
          <w:u w:val="single"/>
          <w:lang w:val="en-US" w:eastAsia="nl-NL"/>
        </w:rPr>
        <w:t>Bio line</w:t>
      </w:r>
      <w:r w:rsidRPr="00C922F7">
        <w:rPr>
          <w:rFonts w:ascii="Times New Roman" w:eastAsia="Times New Roman" w:hAnsi="Times New Roman" w:cs="Times New Roman"/>
          <w:color w:val="212121"/>
          <w:lang w:val="en-US" w:eastAsia="nl-NL"/>
        </w:rPr>
        <w:t xml:space="preserve"> </w:t>
      </w:r>
      <w:r w:rsidRPr="00C922F7">
        <w:rPr>
          <w:rFonts w:ascii="Times New Roman" w:eastAsia="MinionPro-Regular" w:hAnsi="Times New Roman" w:cs="Times New Roman"/>
          <w:lang w:val="en-US"/>
        </w:rPr>
        <w:t xml:space="preserve">The key theme in the research of Charles </w:t>
      </w:r>
      <w:proofErr w:type="spellStart"/>
      <w:r w:rsidRPr="00C922F7">
        <w:rPr>
          <w:rFonts w:ascii="Times New Roman" w:eastAsia="MinionPro-Regular" w:hAnsi="Times New Roman" w:cs="Times New Roman"/>
          <w:lang w:val="en-US"/>
        </w:rPr>
        <w:t>Forceville</w:t>
      </w:r>
      <w:proofErr w:type="spellEnd"/>
      <w:r w:rsidRPr="00C922F7">
        <w:rPr>
          <w:rFonts w:ascii="Times New Roman" w:eastAsia="MinionPro-Regular" w:hAnsi="Times New Roman" w:cs="Times New Roman"/>
          <w:lang w:val="en-US"/>
        </w:rPr>
        <w:t xml:space="preserve"> (Film/Media Studies, University of Amsterdam) is the question how visuals convey meaning. Committed to cognitivist, socio-biological, and relevance-theoretic approaches, he writes on multimodality in various genres and media (documentary film, animation, advertising, comics &amp; cartoons, pictograms &amp; traffic signs). In 1996, he published </w:t>
      </w:r>
      <w:r w:rsidRPr="00C922F7">
        <w:rPr>
          <w:rFonts w:ascii="Times New Roman" w:eastAsia="MinionPro-Regular" w:hAnsi="Times New Roman" w:cs="Times New Roman"/>
          <w:i/>
          <w:iCs/>
          <w:lang w:val="en-US"/>
        </w:rPr>
        <w:t xml:space="preserve">Pictorial Metaphor in Advertising </w:t>
      </w:r>
      <w:r w:rsidRPr="00C922F7">
        <w:rPr>
          <w:rFonts w:ascii="Times New Roman" w:eastAsia="MinionPro-Regular" w:hAnsi="Times New Roman" w:cs="Times New Roman"/>
          <w:lang w:val="en-US"/>
        </w:rPr>
        <w:t xml:space="preserve">(Routledge), and an online course on pictorial and multimodal metaphor (2004-2013), accessible at </w:t>
      </w:r>
      <w:hyperlink r:id="rId6" w:history="1">
        <w:r w:rsidRPr="00C922F7">
          <w:rPr>
            <w:rStyle w:val="Hyperlink"/>
            <w:rFonts w:ascii="Times New Roman" w:hAnsi="Times New Roman" w:cs="Times New Roman"/>
            <w:lang w:val="en-US"/>
          </w:rPr>
          <w:t>http://semioticon.com/sio/courses/pictorial-multimodal-metaphor/</w:t>
        </w:r>
      </w:hyperlink>
      <w:r w:rsidRPr="00C922F7">
        <w:rPr>
          <w:rFonts w:ascii="Times New Roman" w:eastAsia="MinionPro-Regular" w:hAnsi="Times New Roman" w:cs="Times New Roman"/>
          <w:lang w:val="en-US"/>
        </w:rPr>
        <w:t xml:space="preserve">. With Eduardo </w:t>
      </w:r>
      <w:proofErr w:type="spellStart"/>
      <w:r w:rsidRPr="00C922F7">
        <w:rPr>
          <w:rFonts w:ascii="Times New Roman" w:eastAsia="MinionPro-Regular" w:hAnsi="Times New Roman" w:cs="Times New Roman"/>
          <w:lang w:val="en-US"/>
        </w:rPr>
        <w:t>Urios-Aparisi</w:t>
      </w:r>
      <w:proofErr w:type="spellEnd"/>
      <w:r w:rsidRPr="00C922F7">
        <w:rPr>
          <w:rFonts w:ascii="Times New Roman" w:eastAsia="MinionPro-Regular" w:hAnsi="Times New Roman" w:cs="Times New Roman"/>
          <w:lang w:val="en-US"/>
        </w:rPr>
        <w:t xml:space="preserve"> he co-edited </w:t>
      </w:r>
      <w:r w:rsidRPr="00C922F7">
        <w:rPr>
          <w:rFonts w:ascii="Times New Roman" w:eastAsia="MinionPro-Regular" w:hAnsi="Times New Roman" w:cs="Times New Roman"/>
          <w:i/>
          <w:iCs/>
          <w:lang w:val="en-US"/>
        </w:rPr>
        <w:t xml:space="preserve">Multimodal Metaphor </w:t>
      </w:r>
      <w:r w:rsidRPr="00C922F7">
        <w:rPr>
          <w:rFonts w:ascii="Times New Roman" w:eastAsia="MinionPro-Regular" w:hAnsi="Times New Roman" w:cs="Times New Roman"/>
          <w:lang w:val="en-US"/>
        </w:rPr>
        <w:t xml:space="preserve">(Mouton de </w:t>
      </w:r>
      <w:proofErr w:type="spellStart"/>
      <w:r w:rsidRPr="00C922F7">
        <w:rPr>
          <w:rFonts w:ascii="Times New Roman" w:eastAsia="MinionPro-Regular" w:hAnsi="Times New Roman" w:cs="Times New Roman"/>
          <w:lang w:val="en-US"/>
        </w:rPr>
        <w:t>Gruyter</w:t>
      </w:r>
      <w:proofErr w:type="spellEnd"/>
      <w:r w:rsidRPr="00C922F7">
        <w:rPr>
          <w:rFonts w:ascii="Times New Roman" w:eastAsia="MinionPro-Regular" w:hAnsi="Times New Roman" w:cs="Times New Roman"/>
          <w:lang w:val="en-US"/>
        </w:rPr>
        <w:t xml:space="preserve">, 2009); with Tony Veale and Kurt </w:t>
      </w:r>
      <w:proofErr w:type="spellStart"/>
      <w:r w:rsidRPr="00C922F7">
        <w:rPr>
          <w:rFonts w:ascii="Times New Roman" w:eastAsia="MinionPro-Regular" w:hAnsi="Times New Roman" w:cs="Times New Roman"/>
          <w:lang w:val="en-US"/>
        </w:rPr>
        <w:t>Feyaerts</w:t>
      </w:r>
      <w:proofErr w:type="spellEnd"/>
      <w:r w:rsidRPr="00C922F7">
        <w:rPr>
          <w:rFonts w:ascii="Times New Roman" w:eastAsia="MinionPro-Regular" w:hAnsi="Times New Roman" w:cs="Times New Roman"/>
          <w:lang w:val="en-US"/>
        </w:rPr>
        <w:t xml:space="preserve"> </w:t>
      </w:r>
      <w:r w:rsidRPr="00C922F7">
        <w:rPr>
          <w:rFonts w:ascii="Times New Roman" w:eastAsia="MinionPro-Regular" w:hAnsi="Times New Roman" w:cs="Times New Roman"/>
          <w:i/>
          <w:iCs/>
          <w:lang w:val="en-US"/>
        </w:rPr>
        <w:t xml:space="preserve">Creativity and the Agile Mind </w:t>
      </w:r>
      <w:r w:rsidRPr="00C922F7">
        <w:rPr>
          <w:rFonts w:ascii="Times New Roman" w:eastAsia="MinionPro-Regular" w:hAnsi="Times New Roman" w:cs="Times New Roman"/>
          <w:lang w:val="en-US"/>
        </w:rPr>
        <w:t xml:space="preserve">(Mouton de </w:t>
      </w:r>
      <w:proofErr w:type="spellStart"/>
      <w:r w:rsidRPr="00C922F7">
        <w:rPr>
          <w:rFonts w:ascii="Times New Roman" w:eastAsia="MinionPro-Regular" w:hAnsi="Times New Roman" w:cs="Times New Roman"/>
          <w:lang w:val="en-US"/>
        </w:rPr>
        <w:t>Gruyter</w:t>
      </w:r>
      <w:proofErr w:type="spellEnd"/>
      <w:r w:rsidRPr="00C922F7">
        <w:rPr>
          <w:rFonts w:ascii="Times New Roman" w:eastAsia="MinionPro-Regular" w:hAnsi="Times New Roman" w:cs="Times New Roman"/>
          <w:lang w:val="en-US"/>
        </w:rPr>
        <w:t xml:space="preserve">, 2013); and with </w:t>
      </w:r>
      <w:proofErr w:type="spellStart"/>
      <w:r w:rsidRPr="00C922F7">
        <w:rPr>
          <w:rFonts w:ascii="Times New Roman" w:eastAsia="MinionPro-Regular" w:hAnsi="Times New Roman" w:cs="Times New Roman"/>
          <w:lang w:val="en-US"/>
        </w:rPr>
        <w:t>Assimakis</w:t>
      </w:r>
      <w:proofErr w:type="spellEnd"/>
      <w:r w:rsidRPr="00C922F7">
        <w:rPr>
          <w:rFonts w:ascii="Times New Roman" w:eastAsia="MinionPro-Regular" w:hAnsi="Times New Roman" w:cs="Times New Roman"/>
          <w:lang w:val="en-US"/>
        </w:rPr>
        <w:t xml:space="preserve"> </w:t>
      </w:r>
      <w:proofErr w:type="spellStart"/>
      <w:r w:rsidRPr="00C922F7">
        <w:rPr>
          <w:rFonts w:ascii="Times New Roman" w:eastAsia="MinionPro-Regular" w:hAnsi="Times New Roman" w:cs="Times New Roman"/>
          <w:lang w:val="en-US"/>
        </w:rPr>
        <w:t>Tseronis</w:t>
      </w:r>
      <w:proofErr w:type="spellEnd"/>
      <w:r w:rsidRPr="00C922F7">
        <w:rPr>
          <w:rFonts w:ascii="Times New Roman" w:eastAsia="MinionPro-Regular" w:hAnsi="Times New Roman" w:cs="Times New Roman"/>
          <w:lang w:val="en-US"/>
        </w:rPr>
        <w:t xml:space="preserve"> </w:t>
      </w:r>
      <w:r w:rsidRPr="00C922F7">
        <w:rPr>
          <w:rFonts w:ascii="Times New Roman" w:eastAsia="MinionPro-Regular" w:hAnsi="Times New Roman" w:cs="Times New Roman"/>
          <w:i/>
          <w:iCs/>
          <w:lang w:val="en-US"/>
        </w:rPr>
        <w:t xml:space="preserve">Multimodal Argumentation and Rhetoric in Media Genres </w:t>
      </w:r>
      <w:r w:rsidRPr="00C922F7">
        <w:rPr>
          <w:rFonts w:ascii="Times New Roman" w:eastAsia="MinionPro-Regular" w:hAnsi="Times New Roman" w:cs="Times New Roman"/>
          <w:lang w:val="en-US"/>
        </w:rPr>
        <w:t>(</w:t>
      </w:r>
      <w:proofErr w:type="spellStart"/>
      <w:r w:rsidRPr="00C922F7">
        <w:rPr>
          <w:rFonts w:ascii="Times New Roman" w:eastAsia="MinionPro-Regular" w:hAnsi="Times New Roman" w:cs="Times New Roman"/>
          <w:lang w:val="en-US"/>
        </w:rPr>
        <w:t>Benjamins</w:t>
      </w:r>
      <w:proofErr w:type="spellEnd"/>
      <w:r w:rsidRPr="00C922F7">
        <w:rPr>
          <w:rFonts w:ascii="Times New Roman" w:eastAsia="MinionPro-Regular" w:hAnsi="Times New Roman" w:cs="Times New Roman"/>
          <w:lang w:val="en-US"/>
        </w:rPr>
        <w:t xml:space="preserve">, 2017). A monograph proposing how relevance theory can be extended to account for visual and multimodal mass-communication is in preparation for Oxford University Press. Under his guidance, students of HKU Utrecht have been making a series of short animation film on narratology, available on YouTube (2014-2019). </w:t>
      </w:r>
      <w:proofErr w:type="spellStart"/>
      <w:r w:rsidRPr="00C922F7">
        <w:rPr>
          <w:rFonts w:ascii="Times New Roman" w:eastAsia="MinionPro-Regular" w:hAnsi="Times New Roman" w:cs="Times New Roman"/>
          <w:lang w:val="en-US"/>
        </w:rPr>
        <w:t>Forceville</w:t>
      </w:r>
      <w:proofErr w:type="spellEnd"/>
      <w:r w:rsidRPr="00C922F7">
        <w:rPr>
          <w:rFonts w:ascii="Times New Roman" w:eastAsia="MinionPro-Regular" w:hAnsi="Times New Roman" w:cs="Times New Roman"/>
          <w:lang w:val="en-US"/>
        </w:rPr>
        <w:t xml:space="preserve"> has profiles on </w:t>
      </w:r>
      <w:proofErr w:type="spellStart"/>
      <w:r w:rsidRPr="00C922F7">
        <w:rPr>
          <w:rFonts w:ascii="Times New Roman" w:eastAsia="MinionPro-Regular" w:hAnsi="Times New Roman" w:cs="Times New Roman"/>
          <w:lang w:val="en-US"/>
        </w:rPr>
        <w:t>Researchgate</w:t>
      </w:r>
      <w:proofErr w:type="spellEnd"/>
      <w:r w:rsidRPr="00C922F7">
        <w:rPr>
          <w:rFonts w:ascii="Times New Roman" w:eastAsia="MinionPro-Regular" w:hAnsi="Times New Roman" w:cs="Times New Roman"/>
          <w:lang w:val="en-US"/>
        </w:rPr>
        <w:t xml:space="preserve"> and Academia.edu.</w:t>
      </w:r>
    </w:p>
    <w:p w:rsidR="005240F2" w:rsidRDefault="005240F2" w:rsidP="00B766E5">
      <w:pPr>
        <w:spacing w:after="0" w:line="240" w:lineRule="auto"/>
        <w:ind w:left="284" w:hanging="284"/>
        <w:rPr>
          <w:lang w:val="en-US"/>
        </w:rPr>
      </w:pPr>
    </w:p>
    <w:p w:rsidR="00B766E5" w:rsidRDefault="00B766E5" w:rsidP="00B766E5">
      <w:pPr>
        <w:spacing w:after="0" w:line="240" w:lineRule="auto"/>
        <w:ind w:left="284" w:hanging="284"/>
        <w:rPr>
          <w:lang w:val="en-US"/>
        </w:rPr>
      </w:pPr>
    </w:p>
    <w:p w:rsidR="00B766E5" w:rsidRPr="00B766E5" w:rsidRDefault="00B766E5" w:rsidP="00B766E5">
      <w:pPr>
        <w:spacing w:after="0" w:line="240" w:lineRule="auto"/>
        <w:ind w:left="284" w:hanging="284"/>
        <w:rPr>
          <w:lang w:val="en-US"/>
        </w:rPr>
      </w:pPr>
    </w:p>
    <w:p w:rsidR="00B766E5" w:rsidRPr="00B766E5" w:rsidRDefault="00B766E5" w:rsidP="00B766E5">
      <w:pPr>
        <w:spacing w:after="0" w:line="240" w:lineRule="auto"/>
        <w:ind w:left="284" w:hanging="284"/>
        <w:rPr>
          <w:lang w:val="en-US"/>
        </w:rPr>
      </w:pPr>
    </w:p>
    <w:sectPr w:rsidR="00B766E5" w:rsidRPr="00B766E5" w:rsidSect="00C922F7">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altName w:val="MS Mincho"/>
    <w:panose1 w:val="00000000000000000000"/>
    <w:charset w:val="80"/>
    <w:family w:val="roman"/>
    <w:notTrueType/>
    <w:pitch w:val="default"/>
    <w:sig w:usb0="00000003" w:usb1="08070000" w:usb2="00000010" w:usb3="00000000" w:csb0="0002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30DA6"/>
    <w:multiLevelType w:val="multilevel"/>
    <w:tmpl w:val="A0EAC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C46F58"/>
    <w:multiLevelType w:val="hybridMultilevel"/>
    <w:tmpl w:val="C4EC4D00"/>
    <w:lvl w:ilvl="0" w:tplc="65141136">
      <w:start w:val="1"/>
      <w:numFmt w:val="bullet"/>
      <w:lvlText w:val="•"/>
      <w:lvlJc w:val="left"/>
      <w:pPr>
        <w:tabs>
          <w:tab w:val="num" w:pos="720"/>
        </w:tabs>
        <w:ind w:left="720" w:hanging="360"/>
      </w:pPr>
      <w:rPr>
        <w:rFonts w:ascii="Arial" w:hAnsi="Arial" w:hint="default"/>
      </w:rPr>
    </w:lvl>
    <w:lvl w:ilvl="1" w:tplc="841C85F2" w:tentative="1">
      <w:start w:val="1"/>
      <w:numFmt w:val="bullet"/>
      <w:lvlText w:val="•"/>
      <w:lvlJc w:val="left"/>
      <w:pPr>
        <w:tabs>
          <w:tab w:val="num" w:pos="1440"/>
        </w:tabs>
        <w:ind w:left="1440" w:hanging="360"/>
      </w:pPr>
      <w:rPr>
        <w:rFonts w:ascii="Arial" w:hAnsi="Arial" w:hint="default"/>
      </w:rPr>
    </w:lvl>
    <w:lvl w:ilvl="2" w:tplc="238C0796" w:tentative="1">
      <w:start w:val="1"/>
      <w:numFmt w:val="bullet"/>
      <w:lvlText w:val="•"/>
      <w:lvlJc w:val="left"/>
      <w:pPr>
        <w:tabs>
          <w:tab w:val="num" w:pos="2160"/>
        </w:tabs>
        <w:ind w:left="2160" w:hanging="360"/>
      </w:pPr>
      <w:rPr>
        <w:rFonts w:ascii="Arial" w:hAnsi="Arial" w:hint="default"/>
      </w:rPr>
    </w:lvl>
    <w:lvl w:ilvl="3" w:tplc="78C4994A" w:tentative="1">
      <w:start w:val="1"/>
      <w:numFmt w:val="bullet"/>
      <w:lvlText w:val="•"/>
      <w:lvlJc w:val="left"/>
      <w:pPr>
        <w:tabs>
          <w:tab w:val="num" w:pos="2880"/>
        </w:tabs>
        <w:ind w:left="2880" w:hanging="360"/>
      </w:pPr>
      <w:rPr>
        <w:rFonts w:ascii="Arial" w:hAnsi="Arial" w:hint="default"/>
      </w:rPr>
    </w:lvl>
    <w:lvl w:ilvl="4" w:tplc="430ECA62" w:tentative="1">
      <w:start w:val="1"/>
      <w:numFmt w:val="bullet"/>
      <w:lvlText w:val="•"/>
      <w:lvlJc w:val="left"/>
      <w:pPr>
        <w:tabs>
          <w:tab w:val="num" w:pos="3600"/>
        </w:tabs>
        <w:ind w:left="3600" w:hanging="360"/>
      </w:pPr>
      <w:rPr>
        <w:rFonts w:ascii="Arial" w:hAnsi="Arial" w:hint="default"/>
      </w:rPr>
    </w:lvl>
    <w:lvl w:ilvl="5" w:tplc="C8B6A4AA" w:tentative="1">
      <w:start w:val="1"/>
      <w:numFmt w:val="bullet"/>
      <w:lvlText w:val="•"/>
      <w:lvlJc w:val="left"/>
      <w:pPr>
        <w:tabs>
          <w:tab w:val="num" w:pos="4320"/>
        </w:tabs>
        <w:ind w:left="4320" w:hanging="360"/>
      </w:pPr>
      <w:rPr>
        <w:rFonts w:ascii="Arial" w:hAnsi="Arial" w:hint="default"/>
      </w:rPr>
    </w:lvl>
    <w:lvl w:ilvl="6" w:tplc="B5FC1734" w:tentative="1">
      <w:start w:val="1"/>
      <w:numFmt w:val="bullet"/>
      <w:lvlText w:val="•"/>
      <w:lvlJc w:val="left"/>
      <w:pPr>
        <w:tabs>
          <w:tab w:val="num" w:pos="5040"/>
        </w:tabs>
        <w:ind w:left="5040" w:hanging="360"/>
      </w:pPr>
      <w:rPr>
        <w:rFonts w:ascii="Arial" w:hAnsi="Arial" w:hint="default"/>
      </w:rPr>
    </w:lvl>
    <w:lvl w:ilvl="7" w:tplc="ADC84D4A" w:tentative="1">
      <w:start w:val="1"/>
      <w:numFmt w:val="bullet"/>
      <w:lvlText w:val="•"/>
      <w:lvlJc w:val="left"/>
      <w:pPr>
        <w:tabs>
          <w:tab w:val="num" w:pos="5760"/>
        </w:tabs>
        <w:ind w:left="5760" w:hanging="360"/>
      </w:pPr>
      <w:rPr>
        <w:rFonts w:ascii="Arial" w:hAnsi="Arial" w:hint="default"/>
      </w:rPr>
    </w:lvl>
    <w:lvl w:ilvl="8" w:tplc="A43E587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0604590"/>
    <w:multiLevelType w:val="multilevel"/>
    <w:tmpl w:val="CCEE8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F53884"/>
    <w:multiLevelType w:val="multilevel"/>
    <w:tmpl w:val="D9F63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FC27E8"/>
    <w:multiLevelType w:val="hybridMultilevel"/>
    <w:tmpl w:val="FB5EC9E8"/>
    <w:lvl w:ilvl="0" w:tplc="87289E9A">
      <w:start w:val="1"/>
      <w:numFmt w:val="decimal"/>
      <w:lvlText w:val="(%1)"/>
      <w:lvlJc w:val="left"/>
      <w:pPr>
        <w:tabs>
          <w:tab w:val="num" w:pos="720"/>
        </w:tabs>
        <w:ind w:left="720" w:hanging="360"/>
      </w:pPr>
    </w:lvl>
    <w:lvl w:ilvl="1" w:tplc="F56231CE">
      <w:start w:val="1446"/>
      <w:numFmt w:val="bullet"/>
      <w:lvlText w:val="–"/>
      <w:lvlJc w:val="left"/>
      <w:pPr>
        <w:tabs>
          <w:tab w:val="num" w:pos="1440"/>
        </w:tabs>
        <w:ind w:left="1440" w:hanging="360"/>
      </w:pPr>
      <w:rPr>
        <w:rFonts w:ascii="Arial" w:hAnsi="Arial" w:hint="default"/>
      </w:rPr>
    </w:lvl>
    <w:lvl w:ilvl="2" w:tplc="2BF6F21C" w:tentative="1">
      <w:start w:val="1"/>
      <w:numFmt w:val="decimal"/>
      <w:lvlText w:val="(%3)"/>
      <w:lvlJc w:val="left"/>
      <w:pPr>
        <w:tabs>
          <w:tab w:val="num" w:pos="2160"/>
        </w:tabs>
        <w:ind w:left="2160" w:hanging="360"/>
      </w:pPr>
    </w:lvl>
    <w:lvl w:ilvl="3" w:tplc="BBCCFCB8" w:tentative="1">
      <w:start w:val="1"/>
      <w:numFmt w:val="decimal"/>
      <w:lvlText w:val="(%4)"/>
      <w:lvlJc w:val="left"/>
      <w:pPr>
        <w:tabs>
          <w:tab w:val="num" w:pos="2880"/>
        </w:tabs>
        <w:ind w:left="2880" w:hanging="360"/>
      </w:pPr>
    </w:lvl>
    <w:lvl w:ilvl="4" w:tplc="DD8CF56E" w:tentative="1">
      <w:start w:val="1"/>
      <w:numFmt w:val="decimal"/>
      <w:lvlText w:val="(%5)"/>
      <w:lvlJc w:val="left"/>
      <w:pPr>
        <w:tabs>
          <w:tab w:val="num" w:pos="3600"/>
        </w:tabs>
        <w:ind w:left="3600" w:hanging="360"/>
      </w:pPr>
    </w:lvl>
    <w:lvl w:ilvl="5" w:tplc="341C9F22" w:tentative="1">
      <w:start w:val="1"/>
      <w:numFmt w:val="decimal"/>
      <w:lvlText w:val="(%6)"/>
      <w:lvlJc w:val="left"/>
      <w:pPr>
        <w:tabs>
          <w:tab w:val="num" w:pos="4320"/>
        </w:tabs>
        <w:ind w:left="4320" w:hanging="360"/>
      </w:pPr>
    </w:lvl>
    <w:lvl w:ilvl="6" w:tplc="7200C91C" w:tentative="1">
      <w:start w:val="1"/>
      <w:numFmt w:val="decimal"/>
      <w:lvlText w:val="(%7)"/>
      <w:lvlJc w:val="left"/>
      <w:pPr>
        <w:tabs>
          <w:tab w:val="num" w:pos="5040"/>
        </w:tabs>
        <w:ind w:left="5040" w:hanging="360"/>
      </w:pPr>
    </w:lvl>
    <w:lvl w:ilvl="7" w:tplc="DDAC98D0" w:tentative="1">
      <w:start w:val="1"/>
      <w:numFmt w:val="decimal"/>
      <w:lvlText w:val="(%8)"/>
      <w:lvlJc w:val="left"/>
      <w:pPr>
        <w:tabs>
          <w:tab w:val="num" w:pos="5760"/>
        </w:tabs>
        <w:ind w:left="5760" w:hanging="360"/>
      </w:pPr>
    </w:lvl>
    <w:lvl w:ilvl="8" w:tplc="F754D2A4" w:tentative="1">
      <w:start w:val="1"/>
      <w:numFmt w:val="decimal"/>
      <w:lvlText w:val="(%9)"/>
      <w:lvlJc w:val="left"/>
      <w:pPr>
        <w:tabs>
          <w:tab w:val="num" w:pos="6480"/>
        </w:tabs>
        <w:ind w:left="6480" w:hanging="360"/>
      </w:pPr>
    </w:lvl>
  </w:abstractNum>
  <w:abstractNum w:abstractNumId="5" w15:restartNumberingAfterBreak="0">
    <w:nsid w:val="6B851FF3"/>
    <w:multiLevelType w:val="multilevel"/>
    <w:tmpl w:val="E7BEF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9677A1"/>
    <w:multiLevelType w:val="hybridMultilevel"/>
    <w:tmpl w:val="6392592A"/>
    <w:lvl w:ilvl="0" w:tplc="3698D22A">
      <w:start w:val="1"/>
      <w:numFmt w:val="bullet"/>
      <w:lvlText w:val="•"/>
      <w:lvlJc w:val="left"/>
      <w:pPr>
        <w:tabs>
          <w:tab w:val="num" w:pos="720"/>
        </w:tabs>
        <w:ind w:left="720" w:hanging="360"/>
      </w:pPr>
      <w:rPr>
        <w:rFonts w:ascii="Arial" w:hAnsi="Arial" w:hint="default"/>
      </w:rPr>
    </w:lvl>
    <w:lvl w:ilvl="1" w:tplc="26F039DC" w:tentative="1">
      <w:start w:val="1"/>
      <w:numFmt w:val="bullet"/>
      <w:lvlText w:val="•"/>
      <w:lvlJc w:val="left"/>
      <w:pPr>
        <w:tabs>
          <w:tab w:val="num" w:pos="1440"/>
        </w:tabs>
        <w:ind w:left="1440" w:hanging="360"/>
      </w:pPr>
      <w:rPr>
        <w:rFonts w:ascii="Arial" w:hAnsi="Arial" w:hint="default"/>
      </w:rPr>
    </w:lvl>
    <w:lvl w:ilvl="2" w:tplc="068EEA5C" w:tentative="1">
      <w:start w:val="1"/>
      <w:numFmt w:val="bullet"/>
      <w:lvlText w:val="•"/>
      <w:lvlJc w:val="left"/>
      <w:pPr>
        <w:tabs>
          <w:tab w:val="num" w:pos="2160"/>
        </w:tabs>
        <w:ind w:left="2160" w:hanging="360"/>
      </w:pPr>
      <w:rPr>
        <w:rFonts w:ascii="Arial" w:hAnsi="Arial" w:hint="default"/>
      </w:rPr>
    </w:lvl>
    <w:lvl w:ilvl="3" w:tplc="74B020AA" w:tentative="1">
      <w:start w:val="1"/>
      <w:numFmt w:val="bullet"/>
      <w:lvlText w:val="•"/>
      <w:lvlJc w:val="left"/>
      <w:pPr>
        <w:tabs>
          <w:tab w:val="num" w:pos="2880"/>
        </w:tabs>
        <w:ind w:left="2880" w:hanging="360"/>
      </w:pPr>
      <w:rPr>
        <w:rFonts w:ascii="Arial" w:hAnsi="Arial" w:hint="default"/>
      </w:rPr>
    </w:lvl>
    <w:lvl w:ilvl="4" w:tplc="6C6E2B1A" w:tentative="1">
      <w:start w:val="1"/>
      <w:numFmt w:val="bullet"/>
      <w:lvlText w:val="•"/>
      <w:lvlJc w:val="left"/>
      <w:pPr>
        <w:tabs>
          <w:tab w:val="num" w:pos="3600"/>
        </w:tabs>
        <w:ind w:left="3600" w:hanging="360"/>
      </w:pPr>
      <w:rPr>
        <w:rFonts w:ascii="Arial" w:hAnsi="Arial" w:hint="default"/>
      </w:rPr>
    </w:lvl>
    <w:lvl w:ilvl="5" w:tplc="D938B9F6" w:tentative="1">
      <w:start w:val="1"/>
      <w:numFmt w:val="bullet"/>
      <w:lvlText w:val="•"/>
      <w:lvlJc w:val="left"/>
      <w:pPr>
        <w:tabs>
          <w:tab w:val="num" w:pos="4320"/>
        </w:tabs>
        <w:ind w:left="4320" w:hanging="360"/>
      </w:pPr>
      <w:rPr>
        <w:rFonts w:ascii="Arial" w:hAnsi="Arial" w:hint="default"/>
      </w:rPr>
    </w:lvl>
    <w:lvl w:ilvl="6" w:tplc="BFACCA14" w:tentative="1">
      <w:start w:val="1"/>
      <w:numFmt w:val="bullet"/>
      <w:lvlText w:val="•"/>
      <w:lvlJc w:val="left"/>
      <w:pPr>
        <w:tabs>
          <w:tab w:val="num" w:pos="5040"/>
        </w:tabs>
        <w:ind w:left="5040" w:hanging="360"/>
      </w:pPr>
      <w:rPr>
        <w:rFonts w:ascii="Arial" w:hAnsi="Arial" w:hint="default"/>
      </w:rPr>
    </w:lvl>
    <w:lvl w:ilvl="7" w:tplc="08F6063C" w:tentative="1">
      <w:start w:val="1"/>
      <w:numFmt w:val="bullet"/>
      <w:lvlText w:val="•"/>
      <w:lvlJc w:val="left"/>
      <w:pPr>
        <w:tabs>
          <w:tab w:val="num" w:pos="5760"/>
        </w:tabs>
        <w:ind w:left="5760" w:hanging="360"/>
      </w:pPr>
      <w:rPr>
        <w:rFonts w:ascii="Arial" w:hAnsi="Arial" w:hint="default"/>
      </w:rPr>
    </w:lvl>
    <w:lvl w:ilvl="8" w:tplc="93AA5F7E"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6"/>
  </w:num>
  <w:num w:numId="3">
    <w:abstractNumId w:val="1"/>
  </w:num>
  <w:num w:numId="4">
    <w:abstractNumId w:val="0"/>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BEA"/>
    <w:rsid w:val="002266CC"/>
    <w:rsid w:val="002643AF"/>
    <w:rsid w:val="002A6BEA"/>
    <w:rsid w:val="003314D5"/>
    <w:rsid w:val="004B0F63"/>
    <w:rsid w:val="004B4D40"/>
    <w:rsid w:val="005240F2"/>
    <w:rsid w:val="006467C9"/>
    <w:rsid w:val="00734727"/>
    <w:rsid w:val="009B2A37"/>
    <w:rsid w:val="00B766E5"/>
    <w:rsid w:val="00C922F7"/>
    <w:rsid w:val="00F940EA"/>
    <w:rsid w:val="00FC6EF8"/>
    <w:rsid w:val="00FF31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F57E7"/>
  <w15:docId w15:val="{C4BC9432-E8AB-4FBC-B7D0-25E17E38D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4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A6BE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DefaultParagraphFont"/>
    <w:uiPriority w:val="99"/>
    <w:unhideWhenUsed/>
    <w:rsid w:val="00B766E5"/>
    <w:rPr>
      <w:color w:val="0000FF" w:themeColor="hyperlink"/>
      <w:u w:val="single"/>
    </w:rPr>
  </w:style>
  <w:style w:type="character" w:styleId="Emphasis">
    <w:name w:val="Emphasis"/>
    <w:basedOn w:val="DefaultParagraphFont"/>
    <w:uiPriority w:val="20"/>
    <w:qFormat/>
    <w:rsid w:val="006467C9"/>
    <w:rPr>
      <w:i/>
      <w:iCs/>
    </w:rPr>
  </w:style>
  <w:style w:type="character" w:styleId="FollowedHyperlink">
    <w:name w:val="FollowedHyperlink"/>
    <w:basedOn w:val="DefaultParagraphFont"/>
    <w:uiPriority w:val="99"/>
    <w:semiHidden/>
    <w:unhideWhenUsed/>
    <w:rsid w:val="005240F2"/>
    <w:rPr>
      <w:color w:val="800080" w:themeColor="followedHyperlink"/>
      <w:u w:val="single"/>
    </w:rPr>
  </w:style>
  <w:style w:type="paragraph" w:styleId="BalloonText">
    <w:name w:val="Balloon Text"/>
    <w:basedOn w:val="Normal"/>
    <w:link w:val="BalloonTextChar"/>
    <w:uiPriority w:val="99"/>
    <w:semiHidden/>
    <w:unhideWhenUsed/>
    <w:rsid w:val="004B4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4D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47617">
      <w:bodyDiv w:val="1"/>
      <w:marLeft w:val="0"/>
      <w:marRight w:val="0"/>
      <w:marTop w:val="0"/>
      <w:marBottom w:val="0"/>
      <w:divBdr>
        <w:top w:val="none" w:sz="0" w:space="0" w:color="auto"/>
        <w:left w:val="none" w:sz="0" w:space="0" w:color="auto"/>
        <w:bottom w:val="none" w:sz="0" w:space="0" w:color="auto"/>
        <w:right w:val="none" w:sz="0" w:space="0" w:color="auto"/>
      </w:divBdr>
    </w:div>
    <w:div w:id="339509062">
      <w:bodyDiv w:val="1"/>
      <w:marLeft w:val="0"/>
      <w:marRight w:val="0"/>
      <w:marTop w:val="0"/>
      <w:marBottom w:val="0"/>
      <w:divBdr>
        <w:top w:val="none" w:sz="0" w:space="0" w:color="auto"/>
        <w:left w:val="none" w:sz="0" w:space="0" w:color="auto"/>
        <w:bottom w:val="none" w:sz="0" w:space="0" w:color="auto"/>
        <w:right w:val="none" w:sz="0" w:space="0" w:color="auto"/>
      </w:divBdr>
    </w:div>
    <w:div w:id="687831367">
      <w:bodyDiv w:val="1"/>
      <w:marLeft w:val="0"/>
      <w:marRight w:val="0"/>
      <w:marTop w:val="0"/>
      <w:marBottom w:val="0"/>
      <w:divBdr>
        <w:top w:val="none" w:sz="0" w:space="0" w:color="auto"/>
        <w:left w:val="none" w:sz="0" w:space="0" w:color="auto"/>
        <w:bottom w:val="none" w:sz="0" w:space="0" w:color="auto"/>
        <w:right w:val="none" w:sz="0" w:space="0" w:color="auto"/>
      </w:divBdr>
    </w:div>
    <w:div w:id="1091320067">
      <w:bodyDiv w:val="1"/>
      <w:marLeft w:val="0"/>
      <w:marRight w:val="0"/>
      <w:marTop w:val="0"/>
      <w:marBottom w:val="0"/>
      <w:divBdr>
        <w:top w:val="none" w:sz="0" w:space="0" w:color="auto"/>
        <w:left w:val="none" w:sz="0" w:space="0" w:color="auto"/>
        <w:bottom w:val="none" w:sz="0" w:space="0" w:color="auto"/>
        <w:right w:val="none" w:sz="0" w:space="0" w:color="auto"/>
      </w:divBdr>
      <w:divsChild>
        <w:div w:id="1549338304">
          <w:marLeft w:val="547"/>
          <w:marRight w:val="0"/>
          <w:marTop w:val="67"/>
          <w:marBottom w:val="0"/>
          <w:divBdr>
            <w:top w:val="none" w:sz="0" w:space="0" w:color="auto"/>
            <w:left w:val="none" w:sz="0" w:space="0" w:color="auto"/>
            <w:bottom w:val="none" w:sz="0" w:space="0" w:color="auto"/>
            <w:right w:val="none" w:sz="0" w:space="0" w:color="auto"/>
          </w:divBdr>
        </w:div>
        <w:div w:id="249972732">
          <w:marLeft w:val="547"/>
          <w:marRight w:val="0"/>
          <w:marTop w:val="67"/>
          <w:marBottom w:val="0"/>
          <w:divBdr>
            <w:top w:val="none" w:sz="0" w:space="0" w:color="auto"/>
            <w:left w:val="none" w:sz="0" w:space="0" w:color="auto"/>
            <w:bottom w:val="none" w:sz="0" w:space="0" w:color="auto"/>
            <w:right w:val="none" w:sz="0" w:space="0" w:color="auto"/>
          </w:divBdr>
        </w:div>
        <w:div w:id="811288217">
          <w:marLeft w:val="547"/>
          <w:marRight w:val="0"/>
          <w:marTop w:val="67"/>
          <w:marBottom w:val="0"/>
          <w:divBdr>
            <w:top w:val="none" w:sz="0" w:space="0" w:color="auto"/>
            <w:left w:val="none" w:sz="0" w:space="0" w:color="auto"/>
            <w:bottom w:val="none" w:sz="0" w:space="0" w:color="auto"/>
            <w:right w:val="none" w:sz="0" w:space="0" w:color="auto"/>
          </w:divBdr>
        </w:div>
        <w:div w:id="109399978">
          <w:marLeft w:val="547"/>
          <w:marRight w:val="0"/>
          <w:marTop w:val="67"/>
          <w:marBottom w:val="0"/>
          <w:divBdr>
            <w:top w:val="none" w:sz="0" w:space="0" w:color="auto"/>
            <w:left w:val="none" w:sz="0" w:space="0" w:color="auto"/>
            <w:bottom w:val="none" w:sz="0" w:space="0" w:color="auto"/>
            <w:right w:val="none" w:sz="0" w:space="0" w:color="auto"/>
          </w:divBdr>
        </w:div>
        <w:div w:id="1540505584">
          <w:marLeft w:val="547"/>
          <w:marRight w:val="0"/>
          <w:marTop w:val="67"/>
          <w:marBottom w:val="0"/>
          <w:divBdr>
            <w:top w:val="none" w:sz="0" w:space="0" w:color="auto"/>
            <w:left w:val="none" w:sz="0" w:space="0" w:color="auto"/>
            <w:bottom w:val="none" w:sz="0" w:space="0" w:color="auto"/>
            <w:right w:val="none" w:sz="0" w:space="0" w:color="auto"/>
          </w:divBdr>
        </w:div>
        <w:div w:id="65421341">
          <w:marLeft w:val="547"/>
          <w:marRight w:val="0"/>
          <w:marTop w:val="67"/>
          <w:marBottom w:val="0"/>
          <w:divBdr>
            <w:top w:val="none" w:sz="0" w:space="0" w:color="auto"/>
            <w:left w:val="none" w:sz="0" w:space="0" w:color="auto"/>
            <w:bottom w:val="none" w:sz="0" w:space="0" w:color="auto"/>
            <w:right w:val="none" w:sz="0" w:space="0" w:color="auto"/>
          </w:divBdr>
        </w:div>
        <w:div w:id="907149646">
          <w:marLeft w:val="547"/>
          <w:marRight w:val="0"/>
          <w:marTop w:val="67"/>
          <w:marBottom w:val="0"/>
          <w:divBdr>
            <w:top w:val="none" w:sz="0" w:space="0" w:color="auto"/>
            <w:left w:val="none" w:sz="0" w:space="0" w:color="auto"/>
            <w:bottom w:val="none" w:sz="0" w:space="0" w:color="auto"/>
            <w:right w:val="none" w:sz="0" w:space="0" w:color="auto"/>
          </w:divBdr>
        </w:div>
        <w:div w:id="534587883">
          <w:marLeft w:val="547"/>
          <w:marRight w:val="0"/>
          <w:marTop w:val="67"/>
          <w:marBottom w:val="0"/>
          <w:divBdr>
            <w:top w:val="none" w:sz="0" w:space="0" w:color="auto"/>
            <w:left w:val="none" w:sz="0" w:space="0" w:color="auto"/>
            <w:bottom w:val="none" w:sz="0" w:space="0" w:color="auto"/>
            <w:right w:val="none" w:sz="0" w:space="0" w:color="auto"/>
          </w:divBdr>
        </w:div>
        <w:div w:id="1128550950">
          <w:marLeft w:val="547"/>
          <w:marRight w:val="0"/>
          <w:marTop w:val="67"/>
          <w:marBottom w:val="0"/>
          <w:divBdr>
            <w:top w:val="none" w:sz="0" w:space="0" w:color="auto"/>
            <w:left w:val="none" w:sz="0" w:space="0" w:color="auto"/>
            <w:bottom w:val="none" w:sz="0" w:space="0" w:color="auto"/>
            <w:right w:val="none" w:sz="0" w:space="0" w:color="auto"/>
          </w:divBdr>
        </w:div>
        <w:div w:id="351420449">
          <w:marLeft w:val="547"/>
          <w:marRight w:val="0"/>
          <w:marTop w:val="67"/>
          <w:marBottom w:val="0"/>
          <w:divBdr>
            <w:top w:val="none" w:sz="0" w:space="0" w:color="auto"/>
            <w:left w:val="none" w:sz="0" w:space="0" w:color="auto"/>
            <w:bottom w:val="none" w:sz="0" w:space="0" w:color="auto"/>
            <w:right w:val="none" w:sz="0" w:space="0" w:color="auto"/>
          </w:divBdr>
        </w:div>
      </w:divsChild>
    </w:div>
    <w:div w:id="1145313454">
      <w:bodyDiv w:val="1"/>
      <w:marLeft w:val="0"/>
      <w:marRight w:val="0"/>
      <w:marTop w:val="0"/>
      <w:marBottom w:val="0"/>
      <w:divBdr>
        <w:top w:val="none" w:sz="0" w:space="0" w:color="auto"/>
        <w:left w:val="none" w:sz="0" w:space="0" w:color="auto"/>
        <w:bottom w:val="none" w:sz="0" w:space="0" w:color="auto"/>
        <w:right w:val="none" w:sz="0" w:space="0" w:color="auto"/>
      </w:divBdr>
      <w:divsChild>
        <w:div w:id="787549870">
          <w:marLeft w:val="806"/>
          <w:marRight w:val="0"/>
          <w:marTop w:val="154"/>
          <w:marBottom w:val="0"/>
          <w:divBdr>
            <w:top w:val="none" w:sz="0" w:space="0" w:color="auto"/>
            <w:left w:val="none" w:sz="0" w:space="0" w:color="auto"/>
            <w:bottom w:val="none" w:sz="0" w:space="0" w:color="auto"/>
            <w:right w:val="none" w:sz="0" w:space="0" w:color="auto"/>
          </w:divBdr>
        </w:div>
        <w:div w:id="608657019">
          <w:marLeft w:val="806"/>
          <w:marRight w:val="0"/>
          <w:marTop w:val="154"/>
          <w:marBottom w:val="0"/>
          <w:divBdr>
            <w:top w:val="none" w:sz="0" w:space="0" w:color="auto"/>
            <w:left w:val="none" w:sz="0" w:space="0" w:color="auto"/>
            <w:bottom w:val="none" w:sz="0" w:space="0" w:color="auto"/>
            <w:right w:val="none" w:sz="0" w:space="0" w:color="auto"/>
          </w:divBdr>
        </w:div>
        <w:div w:id="665017836">
          <w:marLeft w:val="806"/>
          <w:marRight w:val="0"/>
          <w:marTop w:val="154"/>
          <w:marBottom w:val="0"/>
          <w:divBdr>
            <w:top w:val="none" w:sz="0" w:space="0" w:color="auto"/>
            <w:left w:val="none" w:sz="0" w:space="0" w:color="auto"/>
            <w:bottom w:val="none" w:sz="0" w:space="0" w:color="auto"/>
            <w:right w:val="none" w:sz="0" w:space="0" w:color="auto"/>
          </w:divBdr>
        </w:div>
        <w:div w:id="1542550869">
          <w:marLeft w:val="806"/>
          <w:marRight w:val="0"/>
          <w:marTop w:val="154"/>
          <w:marBottom w:val="0"/>
          <w:divBdr>
            <w:top w:val="none" w:sz="0" w:space="0" w:color="auto"/>
            <w:left w:val="none" w:sz="0" w:space="0" w:color="auto"/>
            <w:bottom w:val="none" w:sz="0" w:space="0" w:color="auto"/>
            <w:right w:val="none" w:sz="0" w:space="0" w:color="auto"/>
          </w:divBdr>
        </w:div>
        <w:div w:id="1518160206">
          <w:marLeft w:val="1440"/>
          <w:marRight w:val="0"/>
          <w:marTop w:val="134"/>
          <w:marBottom w:val="0"/>
          <w:divBdr>
            <w:top w:val="none" w:sz="0" w:space="0" w:color="auto"/>
            <w:left w:val="none" w:sz="0" w:space="0" w:color="auto"/>
            <w:bottom w:val="none" w:sz="0" w:space="0" w:color="auto"/>
            <w:right w:val="none" w:sz="0" w:space="0" w:color="auto"/>
          </w:divBdr>
        </w:div>
        <w:div w:id="1685592110">
          <w:marLeft w:val="1440"/>
          <w:marRight w:val="0"/>
          <w:marTop w:val="134"/>
          <w:marBottom w:val="0"/>
          <w:divBdr>
            <w:top w:val="none" w:sz="0" w:space="0" w:color="auto"/>
            <w:left w:val="none" w:sz="0" w:space="0" w:color="auto"/>
            <w:bottom w:val="none" w:sz="0" w:space="0" w:color="auto"/>
            <w:right w:val="none" w:sz="0" w:space="0" w:color="auto"/>
          </w:divBdr>
        </w:div>
        <w:div w:id="837230793">
          <w:marLeft w:val="1440"/>
          <w:marRight w:val="0"/>
          <w:marTop w:val="134"/>
          <w:marBottom w:val="0"/>
          <w:divBdr>
            <w:top w:val="none" w:sz="0" w:space="0" w:color="auto"/>
            <w:left w:val="none" w:sz="0" w:space="0" w:color="auto"/>
            <w:bottom w:val="none" w:sz="0" w:space="0" w:color="auto"/>
            <w:right w:val="none" w:sz="0" w:space="0" w:color="auto"/>
          </w:divBdr>
        </w:div>
        <w:div w:id="1365868401">
          <w:marLeft w:val="1440"/>
          <w:marRight w:val="0"/>
          <w:marTop w:val="134"/>
          <w:marBottom w:val="0"/>
          <w:divBdr>
            <w:top w:val="none" w:sz="0" w:space="0" w:color="auto"/>
            <w:left w:val="none" w:sz="0" w:space="0" w:color="auto"/>
            <w:bottom w:val="none" w:sz="0" w:space="0" w:color="auto"/>
            <w:right w:val="none" w:sz="0" w:space="0" w:color="auto"/>
          </w:divBdr>
        </w:div>
      </w:divsChild>
    </w:div>
    <w:div w:id="1720663585">
      <w:bodyDiv w:val="1"/>
      <w:marLeft w:val="0"/>
      <w:marRight w:val="0"/>
      <w:marTop w:val="0"/>
      <w:marBottom w:val="0"/>
      <w:divBdr>
        <w:top w:val="none" w:sz="0" w:space="0" w:color="auto"/>
        <w:left w:val="none" w:sz="0" w:space="0" w:color="auto"/>
        <w:bottom w:val="none" w:sz="0" w:space="0" w:color="auto"/>
        <w:right w:val="none" w:sz="0" w:space="0" w:color="auto"/>
      </w:divBdr>
    </w:div>
    <w:div w:id="1754663881">
      <w:bodyDiv w:val="1"/>
      <w:marLeft w:val="0"/>
      <w:marRight w:val="0"/>
      <w:marTop w:val="0"/>
      <w:marBottom w:val="0"/>
      <w:divBdr>
        <w:top w:val="none" w:sz="0" w:space="0" w:color="auto"/>
        <w:left w:val="none" w:sz="0" w:space="0" w:color="auto"/>
        <w:bottom w:val="none" w:sz="0" w:space="0" w:color="auto"/>
        <w:right w:val="none" w:sz="0" w:space="0" w:color="auto"/>
      </w:divBdr>
      <w:divsChild>
        <w:div w:id="1421371826">
          <w:marLeft w:val="547"/>
          <w:marRight w:val="0"/>
          <w:marTop w:val="62"/>
          <w:marBottom w:val="0"/>
          <w:divBdr>
            <w:top w:val="none" w:sz="0" w:space="0" w:color="auto"/>
            <w:left w:val="none" w:sz="0" w:space="0" w:color="auto"/>
            <w:bottom w:val="none" w:sz="0" w:space="0" w:color="auto"/>
            <w:right w:val="none" w:sz="0" w:space="0" w:color="auto"/>
          </w:divBdr>
        </w:div>
      </w:divsChild>
    </w:div>
    <w:div w:id="2045516115">
      <w:bodyDiv w:val="1"/>
      <w:marLeft w:val="0"/>
      <w:marRight w:val="0"/>
      <w:marTop w:val="0"/>
      <w:marBottom w:val="0"/>
      <w:divBdr>
        <w:top w:val="none" w:sz="0" w:space="0" w:color="auto"/>
        <w:left w:val="none" w:sz="0" w:space="0" w:color="auto"/>
        <w:bottom w:val="none" w:sz="0" w:space="0" w:color="auto"/>
        <w:right w:val="none" w:sz="0" w:space="0" w:color="auto"/>
      </w:divBdr>
    </w:div>
    <w:div w:id="2110928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mioticon.com/sio/courses/pictorial-multimodal-metapho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2</Pages>
  <Words>960</Words>
  <Characters>5476</Characters>
  <Application>Microsoft Office Word</Application>
  <DocSecurity>0</DocSecurity>
  <Lines>45</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Hewlett-Packard Company</Company>
  <LinksUpToDate>false</LinksUpToDate>
  <CharactersWithSpaces>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Inesa Šeškauskienė</cp:lastModifiedBy>
  <cp:revision>3</cp:revision>
  <cp:lastPrinted>2019-04-24T09:28:00Z</cp:lastPrinted>
  <dcterms:created xsi:type="dcterms:W3CDTF">2019-04-12T15:57:00Z</dcterms:created>
  <dcterms:modified xsi:type="dcterms:W3CDTF">2019-04-24T16:20:00Z</dcterms:modified>
</cp:coreProperties>
</file>