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69" w:rsidRDefault="00B43F39" w:rsidP="0054279B">
      <w:pPr>
        <w:ind w:firstLine="0"/>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v:imagedata r:id="rId8" o:title="flf_zenklas"/>
          </v:shape>
        </w:pict>
      </w:r>
    </w:p>
    <w:p w:rsidR="00CB373F" w:rsidRPr="00BD7F39" w:rsidRDefault="00CB373F" w:rsidP="00EF653E">
      <w:pPr>
        <w:ind w:firstLine="0"/>
      </w:pPr>
    </w:p>
    <w:p w:rsidR="00831869" w:rsidRPr="00BD7F39" w:rsidRDefault="00831869" w:rsidP="0054279B">
      <w:pPr>
        <w:ind w:firstLine="0"/>
        <w:jc w:val="center"/>
        <w:rPr>
          <w:b/>
        </w:rPr>
      </w:pPr>
      <w:r w:rsidRPr="00BD7F39">
        <w:rPr>
          <w:b/>
        </w:rPr>
        <w:t>VILNIAUS UNIVERSITETO</w:t>
      </w:r>
    </w:p>
    <w:p w:rsidR="00831869" w:rsidRPr="00713E4F" w:rsidRDefault="00A1059D" w:rsidP="00713E4F">
      <w:pPr>
        <w:ind w:firstLine="0"/>
        <w:jc w:val="center"/>
        <w:rPr>
          <w:b/>
        </w:rPr>
      </w:pPr>
      <w:r>
        <w:rPr>
          <w:b/>
        </w:rPr>
        <w:t>FILOLOGIJOS</w:t>
      </w:r>
      <w:r w:rsidR="00831869" w:rsidRPr="00BD7F39">
        <w:rPr>
          <w:b/>
        </w:rPr>
        <w:t xml:space="preserve"> FAKULTETAS</w:t>
      </w:r>
    </w:p>
    <w:p w:rsidR="0089194C" w:rsidRDefault="0089194C" w:rsidP="00190179">
      <w:pPr>
        <w:ind w:firstLine="0"/>
      </w:pPr>
    </w:p>
    <w:p w:rsidR="00713E4F" w:rsidRPr="006A0ED4" w:rsidRDefault="008E2274" w:rsidP="00713E4F">
      <w:pPr>
        <w:pStyle w:val="BodyText"/>
        <w:ind w:left="-142"/>
        <w:jc w:val="center"/>
        <w:rPr>
          <w:rFonts w:ascii="Times New Roman" w:hAnsi="Times New Roman" w:cs="Times New Roman"/>
          <w:sz w:val="24"/>
          <w:szCs w:val="24"/>
          <w:lang w:val="lt-LT"/>
        </w:rPr>
      </w:pPr>
      <w:r w:rsidRPr="006A0ED4">
        <w:rPr>
          <w:rFonts w:ascii="Times New Roman" w:hAnsi="Times New Roman" w:cs="Times New Roman"/>
          <w:sz w:val="24"/>
          <w:szCs w:val="24"/>
          <w:lang w:val="lt-LT"/>
        </w:rPr>
        <w:t xml:space="preserve">DOKTORANTŪROS KOMITETO </w:t>
      </w:r>
      <w:r w:rsidR="006A0ED4" w:rsidRPr="006A0ED4">
        <w:rPr>
          <w:rFonts w:ascii="Times New Roman" w:hAnsi="Times New Roman" w:cs="Times New Roman"/>
          <w:sz w:val="24"/>
          <w:szCs w:val="24"/>
          <w:lang w:val="lt-LT"/>
        </w:rPr>
        <w:t>VIRTUALAUS POSĖDŽIO</w:t>
      </w:r>
      <w:r w:rsidRPr="006A0ED4">
        <w:rPr>
          <w:rFonts w:ascii="Times New Roman" w:hAnsi="Times New Roman" w:cs="Times New Roman"/>
          <w:sz w:val="24"/>
          <w:szCs w:val="24"/>
          <w:lang w:val="lt-LT"/>
        </w:rPr>
        <w:t xml:space="preserve"> PROTOKOL</w:t>
      </w:r>
      <w:r w:rsidR="00AE7144" w:rsidRPr="006A0ED4">
        <w:rPr>
          <w:rFonts w:ascii="Times New Roman" w:hAnsi="Times New Roman" w:cs="Times New Roman"/>
          <w:sz w:val="24"/>
          <w:szCs w:val="24"/>
          <w:lang w:val="lt-LT"/>
        </w:rPr>
        <w:t>AS</w:t>
      </w:r>
      <w:r w:rsidRPr="006A0ED4">
        <w:rPr>
          <w:rFonts w:ascii="Times New Roman" w:hAnsi="Times New Roman" w:cs="Times New Roman"/>
          <w:sz w:val="24"/>
          <w:szCs w:val="24"/>
          <w:lang w:val="lt-LT"/>
        </w:rPr>
        <w:t xml:space="preserve"> </w:t>
      </w:r>
    </w:p>
    <w:p w:rsidR="00713E4F" w:rsidRPr="006A0ED4" w:rsidRDefault="00713E4F" w:rsidP="00713E4F">
      <w:pPr>
        <w:ind w:left="-142"/>
        <w:jc w:val="center"/>
        <w:rPr>
          <w:rFonts w:ascii="Times New Roman" w:hAnsi="Times New Roman" w:cs="Times New Roman"/>
          <w:sz w:val="24"/>
          <w:szCs w:val="24"/>
        </w:rPr>
      </w:pPr>
    </w:p>
    <w:p w:rsidR="007915DA" w:rsidRDefault="007507DA" w:rsidP="007915DA">
      <w:pPr>
        <w:ind w:left="-142"/>
        <w:jc w:val="center"/>
        <w:rPr>
          <w:rFonts w:ascii="Times New Roman" w:hAnsi="Times New Roman" w:cs="Times New Roman"/>
          <w:sz w:val="24"/>
          <w:szCs w:val="24"/>
        </w:rPr>
      </w:pPr>
      <w:r w:rsidRPr="006A0ED4">
        <w:rPr>
          <w:rFonts w:ascii="Times New Roman" w:hAnsi="Times New Roman" w:cs="Times New Roman"/>
          <w:sz w:val="24"/>
          <w:szCs w:val="24"/>
        </w:rPr>
        <w:t>20</w:t>
      </w:r>
      <w:r w:rsidR="00833BEB" w:rsidRPr="006A0ED4">
        <w:rPr>
          <w:rFonts w:ascii="Times New Roman" w:hAnsi="Times New Roman" w:cs="Times New Roman"/>
          <w:sz w:val="24"/>
          <w:szCs w:val="24"/>
        </w:rPr>
        <w:t>20</w:t>
      </w:r>
      <w:r w:rsidRPr="006A0ED4">
        <w:rPr>
          <w:rFonts w:ascii="Times New Roman" w:hAnsi="Times New Roman" w:cs="Times New Roman"/>
          <w:sz w:val="24"/>
          <w:szCs w:val="24"/>
        </w:rPr>
        <w:t>-0</w:t>
      </w:r>
      <w:r w:rsidR="008A3321" w:rsidRPr="006A0ED4">
        <w:rPr>
          <w:rFonts w:ascii="Times New Roman" w:hAnsi="Times New Roman" w:cs="Times New Roman"/>
          <w:sz w:val="24"/>
          <w:szCs w:val="24"/>
        </w:rPr>
        <w:t>4</w:t>
      </w:r>
      <w:r w:rsidRPr="006A0ED4">
        <w:rPr>
          <w:rFonts w:ascii="Times New Roman" w:hAnsi="Times New Roman" w:cs="Times New Roman"/>
          <w:sz w:val="24"/>
          <w:szCs w:val="24"/>
        </w:rPr>
        <w:t>-</w:t>
      </w:r>
      <w:r w:rsidR="008A3321" w:rsidRPr="006A0ED4">
        <w:rPr>
          <w:rFonts w:ascii="Times New Roman" w:hAnsi="Times New Roman" w:cs="Times New Roman"/>
          <w:sz w:val="24"/>
          <w:szCs w:val="24"/>
        </w:rPr>
        <w:t>1</w:t>
      </w:r>
      <w:r w:rsidR="006A0ED4">
        <w:rPr>
          <w:rFonts w:ascii="Times New Roman" w:hAnsi="Times New Roman" w:cs="Times New Roman"/>
          <w:sz w:val="24"/>
          <w:szCs w:val="24"/>
        </w:rPr>
        <w:t>7</w:t>
      </w:r>
      <w:r w:rsidR="00833BEB" w:rsidRPr="006A0ED4">
        <w:rPr>
          <w:rFonts w:ascii="Times New Roman" w:hAnsi="Times New Roman" w:cs="Times New Roman"/>
          <w:sz w:val="24"/>
          <w:szCs w:val="24"/>
        </w:rPr>
        <w:t>, Nr. (4.11) 180000-KT-</w:t>
      </w:r>
      <w:bookmarkStart w:id="0" w:name="_GoBack"/>
      <w:bookmarkEnd w:id="0"/>
      <w:r w:rsidR="00B91305">
        <w:rPr>
          <w:rFonts w:ascii="Times New Roman" w:hAnsi="Times New Roman" w:cs="Times New Roman"/>
          <w:sz w:val="24"/>
          <w:szCs w:val="24"/>
        </w:rPr>
        <w:t>43</w:t>
      </w:r>
    </w:p>
    <w:p w:rsidR="006A0ED4" w:rsidRPr="006A0ED4" w:rsidRDefault="006A0ED4" w:rsidP="007915DA">
      <w:pPr>
        <w:ind w:left="-142"/>
        <w:jc w:val="center"/>
        <w:rPr>
          <w:rFonts w:ascii="Times New Roman" w:hAnsi="Times New Roman" w:cs="Times New Roman"/>
          <w:sz w:val="24"/>
          <w:szCs w:val="24"/>
        </w:rPr>
      </w:pPr>
    </w:p>
    <w:p w:rsidR="006A0ED4" w:rsidRPr="006A0ED4" w:rsidRDefault="006A0ED4" w:rsidP="006A0ED4">
      <w:pPr>
        <w:spacing w:line="360" w:lineRule="auto"/>
        <w:ind w:right="432"/>
        <w:jc w:val="center"/>
        <w:rPr>
          <w:rFonts w:ascii="Times New Roman" w:hAnsi="Times New Roman" w:cs="Times New Roman"/>
        </w:rPr>
      </w:pPr>
      <w:r w:rsidRPr="006A0ED4">
        <w:rPr>
          <w:rFonts w:ascii="Times New Roman" w:hAnsi="Times New Roman" w:cs="Times New Roman"/>
        </w:rPr>
        <w:t xml:space="preserve">Posėdis vyko MS Teams </w:t>
      </w:r>
      <w:r>
        <w:rPr>
          <w:rFonts w:ascii="Times New Roman" w:hAnsi="Times New Roman" w:cs="Times New Roman"/>
        </w:rPr>
        <w:t>Doktorantūros komiteto</w:t>
      </w:r>
      <w:r w:rsidRPr="006A0ED4">
        <w:rPr>
          <w:rFonts w:ascii="Times New Roman" w:hAnsi="Times New Roman" w:cs="Times New Roman"/>
        </w:rPr>
        <w:t xml:space="preserve"> grupėje.</w:t>
      </w:r>
    </w:p>
    <w:p w:rsidR="00713E4F" w:rsidRPr="006A0ED4" w:rsidRDefault="00713E4F" w:rsidP="00713E4F">
      <w:pPr>
        <w:pStyle w:val="NormalWeb"/>
        <w:shd w:val="clear" w:color="auto" w:fill="FFFFFF"/>
        <w:spacing w:before="0" w:beforeAutospacing="0" w:after="0" w:afterAutospacing="0" w:line="270" w:lineRule="atLeast"/>
        <w:rPr>
          <w:color w:val="000000"/>
        </w:rPr>
      </w:pPr>
    </w:p>
    <w:p w:rsidR="00C3256E" w:rsidRDefault="008E2274" w:rsidP="006A0ED4">
      <w:pPr>
        <w:shd w:val="clear" w:color="auto" w:fill="FFFFFF"/>
        <w:spacing w:line="360" w:lineRule="auto"/>
        <w:ind w:firstLine="0"/>
        <w:rPr>
          <w:rFonts w:ascii="Times New Roman" w:hAnsi="Times New Roman" w:cs="Times New Roman"/>
          <w:color w:val="000000"/>
          <w:sz w:val="24"/>
          <w:szCs w:val="24"/>
        </w:rPr>
      </w:pPr>
      <w:r w:rsidRPr="006A0ED4">
        <w:rPr>
          <w:rFonts w:ascii="Times New Roman" w:hAnsi="Times New Roman" w:cs="Times New Roman"/>
          <w:color w:val="000000"/>
          <w:sz w:val="24"/>
          <w:szCs w:val="24"/>
        </w:rPr>
        <w:t xml:space="preserve">Dalyvavo </w:t>
      </w:r>
      <w:r w:rsidR="006F27FB" w:rsidRPr="006A0ED4">
        <w:rPr>
          <w:rFonts w:ascii="Times New Roman" w:hAnsi="Times New Roman" w:cs="Times New Roman"/>
          <w:color w:val="000000"/>
          <w:sz w:val="24"/>
          <w:szCs w:val="24"/>
        </w:rPr>
        <w:t>1</w:t>
      </w:r>
      <w:r w:rsidR="00783330">
        <w:rPr>
          <w:rFonts w:ascii="Times New Roman" w:hAnsi="Times New Roman" w:cs="Times New Roman"/>
          <w:color w:val="000000"/>
          <w:sz w:val="24"/>
          <w:szCs w:val="24"/>
        </w:rPr>
        <w:t>3</w:t>
      </w:r>
      <w:r w:rsidRPr="006A0ED4">
        <w:rPr>
          <w:rFonts w:ascii="Times New Roman" w:hAnsi="Times New Roman" w:cs="Times New Roman"/>
          <w:color w:val="000000"/>
          <w:sz w:val="24"/>
          <w:szCs w:val="24"/>
        </w:rPr>
        <w:t xml:space="preserve"> iš 13 Komiteto narių.</w:t>
      </w:r>
    </w:p>
    <w:p w:rsidR="006A0ED4" w:rsidRPr="006A0ED4" w:rsidRDefault="006A0ED4" w:rsidP="006A0ED4">
      <w:pPr>
        <w:shd w:val="clear" w:color="auto" w:fill="FFFFFF"/>
        <w:spacing w:line="360" w:lineRule="auto"/>
        <w:ind w:firstLine="0"/>
        <w:rPr>
          <w:rFonts w:ascii="Times New Roman" w:hAnsi="Times New Roman" w:cs="Times New Roman"/>
          <w:color w:val="000000"/>
          <w:sz w:val="24"/>
          <w:szCs w:val="24"/>
        </w:rPr>
      </w:pPr>
    </w:p>
    <w:p w:rsidR="00EF653E" w:rsidRPr="006A0ED4" w:rsidRDefault="006A0ED4" w:rsidP="006A0ED4">
      <w:pPr>
        <w:spacing w:line="360" w:lineRule="auto"/>
        <w:ind w:firstLine="0"/>
        <w:jc w:val="both"/>
        <w:rPr>
          <w:rFonts w:ascii="Times New Roman" w:hAnsi="Times New Roman" w:cs="Times New Roman"/>
          <w:color w:val="000000"/>
          <w:shd w:val="clear" w:color="auto" w:fill="FFFFFF"/>
        </w:rPr>
      </w:pPr>
      <w:r>
        <w:rPr>
          <w:rFonts w:ascii="Times New Roman" w:hAnsi="Times New Roman" w:cs="Times New Roman"/>
          <w:b/>
          <w:color w:val="000000"/>
          <w:sz w:val="24"/>
          <w:szCs w:val="24"/>
        </w:rPr>
        <w:t xml:space="preserve">1. </w:t>
      </w:r>
      <w:r w:rsidR="008A3321" w:rsidRPr="006A0ED4">
        <w:rPr>
          <w:rFonts w:ascii="Times New Roman" w:hAnsi="Times New Roman" w:cs="Times New Roman"/>
          <w:b/>
          <w:color w:val="000000"/>
          <w:sz w:val="24"/>
          <w:szCs w:val="24"/>
        </w:rPr>
        <w:t>SVARSTYTA.</w:t>
      </w:r>
      <w:r w:rsidR="008A3321" w:rsidRPr="006A0ED4">
        <w:rPr>
          <w:rFonts w:ascii="Times New Roman" w:hAnsi="Times New Roman" w:cs="Times New Roman"/>
          <w:color w:val="000000"/>
          <w:shd w:val="clear" w:color="auto" w:fill="FFFFFF"/>
        </w:rPr>
        <w:t xml:space="preserve"> </w:t>
      </w:r>
      <w:r w:rsidR="008A3321" w:rsidRPr="006A0ED4">
        <w:rPr>
          <w:rFonts w:ascii="Times New Roman" w:hAnsi="Times New Roman" w:cs="Times New Roman"/>
          <w:color w:val="000000"/>
          <w:sz w:val="24"/>
          <w:szCs w:val="24"/>
          <w:shd w:val="clear" w:color="auto" w:fill="FFFFFF"/>
        </w:rPr>
        <w:t>Literatų doktorantų seminarai</w:t>
      </w:r>
      <w:r w:rsidRPr="006A0ED4">
        <w:rPr>
          <w:rFonts w:ascii="Times New Roman" w:hAnsi="Times New Roman" w:cs="Times New Roman"/>
          <w:color w:val="000000"/>
          <w:sz w:val="24"/>
          <w:szCs w:val="24"/>
          <w:shd w:val="clear" w:color="auto" w:fill="FFFFFF"/>
        </w:rPr>
        <w:t>.</w:t>
      </w:r>
      <w:r w:rsidRPr="006A0ED4">
        <w:rPr>
          <w:rFonts w:ascii="Times New Roman" w:hAnsi="Times New Roman" w:cs="Times New Roman"/>
          <w:color w:val="000000"/>
          <w:shd w:val="clear" w:color="auto" w:fill="FFFFFF"/>
        </w:rPr>
        <w:t xml:space="preserve"> </w:t>
      </w:r>
    </w:p>
    <w:p w:rsidR="00042104" w:rsidRDefault="006A0ED4" w:rsidP="00042104">
      <w:pPr>
        <w:pStyle w:val="ListParagraph"/>
        <w:spacing w:line="360" w:lineRule="auto"/>
        <w:ind w:left="0" w:firstLine="0"/>
        <w:jc w:val="both"/>
        <w:rPr>
          <w:rFonts w:ascii="Times New Roman" w:hAnsi="Times New Roman" w:cs="Times New Roman"/>
          <w:color w:val="000000"/>
          <w:sz w:val="24"/>
          <w:szCs w:val="24"/>
        </w:rPr>
      </w:pPr>
      <w:r w:rsidRPr="006A0ED4">
        <w:rPr>
          <w:rFonts w:ascii="Times New Roman" w:hAnsi="Times New Roman" w:cs="Times New Roman"/>
          <w:color w:val="000000"/>
          <w:sz w:val="24"/>
          <w:szCs w:val="24"/>
        </w:rPr>
        <w:t xml:space="preserve">Prof. dr. Axelis Holvoetas </w:t>
      </w:r>
      <w:r w:rsidR="0060454C">
        <w:rPr>
          <w:rFonts w:ascii="Times New Roman" w:hAnsi="Times New Roman" w:cs="Times New Roman"/>
          <w:color w:val="000000"/>
          <w:sz w:val="24"/>
          <w:szCs w:val="24"/>
        </w:rPr>
        <w:t xml:space="preserve">pristatė sėkmingą kalbininkų doktorantų darbą </w:t>
      </w:r>
      <w:r w:rsidR="00042104">
        <w:rPr>
          <w:rFonts w:ascii="Times New Roman" w:hAnsi="Times New Roman" w:cs="Times New Roman"/>
          <w:color w:val="000000"/>
          <w:sz w:val="24"/>
          <w:szCs w:val="24"/>
        </w:rPr>
        <w:t>seminare, nagrinėjamas temas. Seminaras vyksta kas savaitę, doktorantai ruošiasi, klauso pranešėjų ir kolegų pranešimų, diskutuoja. Neaiškumų kelia nebaigtas literatų seminaro vadovo klausimas. Pasisakė Komiteto nariai literatai. Prof. Dainora Pociūtė pastebėjo, kad viešuose LKVTI susirinkimuose nebuvo svarstytas šis klausimas, Komiteto pirmininkė pažadėjo dėl to pakalbėti su LKVTI direktore prof. Nijole Maskaliūniene.</w:t>
      </w:r>
    </w:p>
    <w:p w:rsidR="00042104" w:rsidRDefault="00042104" w:rsidP="00042104">
      <w:pPr>
        <w:pStyle w:val="ListParagraph"/>
        <w:spacing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 Bonifaco Stundžios manymu, jei iniciatyva buvo iš prof. Brigitos Speičytės pusės, reikėjo palaikyti šią idėją. Prof. M. Ramonienė patikslino, kad formalieji dalykai buvo susiję ir su krūviais (norėta dirbti kartu su dr. Jūratė Levina), o be to, Brigita Speičytė buvo suplanavusi kitus darbus, todėl viena seminarą vesti atsisakė.  </w:t>
      </w:r>
      <w:r w:rsidR="002A5D1D">
        <w:rPr>
          <w:rFonts w:ascii="Times New Roman" w:hAnsi="Times New Roman" w:cs="Times New Roman"/>
          <w:color w:val="000000"/>
          <w:sz w:val="24"/>
          <w:szCs w:val="24"/>
        </w:rPr>
        <w:t xml:space="preserve">Prof. Regina Rudaitytė pasiūlė doc. Rūtą Šlapkauskaitę </w:t>
      </w:r>
      <w:r w:rsidR="00783330" w:rsidRPr="00783330">
        <w:rPr>
          <w:rFonts w:ascii="Times New Roman" w:hAnsi="Times New Roman" w:cs="Times New Roman"/>
          <w:color w:val="000000"/>
          <w:shd w:val="clear" w:color="auto" w:fill="FFFFFF"/>
        </w:rPr>
        <w:t>kaip galimą alternatyvą, jeigu Brigita Speičytė nesutiktų, arba kaip padėjėją į komandą Brigitai Speičytei.</w:t>
      </w:r>
    </w:p>
    <w:p w:rsidR="00042104" w:rsidRPr="002A5D1D" w:rsidRDefault="002A5D1D" w:rsidP="002A5D1D">
      <w:pPr>
        <w:pStyle w:val="ListParagraph"/>
        <w:spacing w:line="360" w:lineRule="auto"/>
        <w:ind w:left="0" w:firstLine="720"/>
        <w:jc w:val="both"/>
        <w:rPr>
          <w:rFonts w:ascii="Times New Roman" w:hAnsi="Times New Roman" w:cs="Times New Roman"/>
          <w:sz w:val="24"/>
          <w:szCs w:val="24"/>
        </w:rPr>
      </w:pPr>
      <w:r w:rsidRPr="002A5D1D">
        <w:rPr>
          <w:rFonts w:ascii="Times New Roman" w:hAnsi="Times New Roman" w:cs="Times New Roman"/>
          <w:sz w:val="24"/>
          <w:szCs w:val="24"/>
        </w:rPr>
        <w:t>Po ilgų diskusijų nutarta dar kartą</w:t>
      </w:r>
      <w:r w:rsidR="00783330">
        <w:rPr>
          <w:rFonts w:ascii="Times New Roman" w:hAnsi="Times New Roman" w:cs="Times New Roman"/>
          <w:sz w:val="24"/>
          <w:szCs w:val="24"/>
        </w:rPr>
        <w:t xml:space="preserve"> elektroniškai</w:t>
      </w:r>
      <w:r w:rsidRPr="002A5D1D">
        <w:rPr>
          <w:rFonts w:ascii="Times New Roman" w:hAnsi="Times New Roman" w:cs="Times New Roman"/>
          <w:sz w:val="24"/>
          <w:szCs w:val="24"/>
        </w:rPr>
        <w:t xml:space="preserve"> balsuoti dėl literatų seminaro vadovo </w:t>
      </w:r>
      <w:r w:rsidR="00042104" w:rsidRPr="002A5D1D">
        <w:rPr>
          <w:rFonts w:ascii="Times New Roman" w:hAnsi="Times New Roman" w:cs="Times New Roman"/>
          <w:bCs/>
        </w:rPr>
        <w:t>pasirenkant iš tokių variantų:</w:t>
      </w:r>
    </w:p>
    <w:p w:rsidR="00042104" w:rsidRPr="002A5D1D" w:rsidRDefault="00042104" w:rsidP="002A5D1D">
      <w:pPr>
        <w:pStyle w:val="NormalWeb"/>
        <w:shd w:val="clear" w:color="auto" w:fill="FFFFFF"/>
        <w:spacing w:before="0" w:beforeAutospacing="0" w:after="0" w:afterAutospacing="0"/>
        <w:jc w:val="both"/>
      </w:pPr>
    </w:p>
    <w:p w:rsidR="00042104" w:rsidRPr="002A5D1D" w:rsidRDefault="00042104" w:rsidP="002A5D1D">
      <w:pPr>
        <w:pStyle w:val="NormalWeb"/>
        <w:shd w:val="clear" w:color="auto" w:fill="FFFFFF"/>
        <w:spacing w:before="0" w:beforeAutospacing="0" w:after="0" w:afterAutospacing="0"/>
        <w:jc w:val="both"/>
      </w:pPr>
      <w:r w:rsidRPr="002A5D1D">
        <w:rPr>
          <w:bCs/>
        </w:rPr>
        <w:t>1 - dar kartą patvirtinti prof. Brigitos Speičytės kandidatūrą (kuriai jau buvo pritarta ankstesniame posėdyje);</w:t>
      </w:r>
    </w:p>
    <w:p w:rsidR="00042104" w:rsidRPr="002A5D1D" w:rsidRDefault="00042104" w:rsidP="002A5D1D">
      <w:pPr>
        <w:pStyle w:val="NormalWeb"/>
        <w:shd w:val="clear" w:color="auto" w:fill="FFFFFF"/>
        <w:spacing w:before="0" w:beforeAutospacing="0" w:after="0" w:afterAutospacing="0"/>
        <w:jc w:val="both"/>
      </w:pPr>
    </w:p>
    <w:p w:rsidR="00042104" w:rsidRPr="002A5D1D" w:rsidRDefault="00042104" w:rsidP="002A5D1D">
      <w:pPr>
        <w:pStyle w:val="NormalWeb"/>
        <w:shd w:val="clear" w:color="auto" w:fill="FFFFFF"/>
        <w:spacing w:before="0" w:beforeAutospacing="0" w:after="0" w:afterAutospacing="0"/>
        <w:jc w:val="both"/>
      </w:pPr>
      <w:r w:rsidRPr="002A5D1D">
        <w:rPr>
          <w:bCs/>
        </w:rPr>
        <w:t>2 - ieškoti kito kandidato. Dabar, jau po mūsų diskusijos, prof. Regin</w:t>
      </w:r>
      <w:r w:rsidR="002A5D1D">
        <w:rPr>
          <w:bCs/>
        </w:rPr>
        <w:t>os</w:t>
      </w:r>
      <w:r w:rsidRPr="002A5D1D">
        <w:rPr>
          <w:bCs/>
        </w:rPr>
        <w:t xml:space="preserve"> Rudaitytės pasiūlyta kita kandidatė - doc. Rūta Šlapkauskaitė. </w:t>
      </w:r>
    </w:p>
    <w:p w:rsidR="00042104" w:rsidRDefault="00042104" w:rsidP="00042104">
      <w:pPr>
        <w:pStyle w:val="ListParagraph"/>
        <w:spacing w:line="360" w:lineRule="auto"/>
        <w:ind w:left="0" w:firstLine="0"/>
        <w:jc w:val="both"/>
        <w:rPr>
          <w:rFonts w:ascii="Times New Roman" w:hAnsi="Times New Roman" w:cs="Times New Roman"/>
          <w:color w:val="000000"/>
          <w:sz w:val="24"/>
          <w:szCs w:val="24"/>
        </w:rPr>
      </w:pPr>
    </w:p>
    <w:p w:rsidR="006A0ED4" w:rsidRPr="006A0ED4" w:rsidRDefault="008A3321" w:rsidP="00783330">
      <w:pPr>
        <w:pStyle w:val="NormalWeb"/>
        <w:shd w:val="clear" w:color="auto" w:fill="FFFFFF"/>
        <w:spacing w:before="0" w:beforeAutospacing="0" w:after="0" w:afterAutospacing="0" w:line="360" w:lineRule="auto"/>
        <w:jc w:val="both"/>
        <w:rPr>
          <w:color w:val="000000"/>
        </w:rPr>
      </w:pPr>
      <w:r w:rsidRPr="006A0ED4">
        <w:rPr>
          <w:b/>
        </w:rPr>
        <w:lastRenderedPageBreak/>
        <w:t>NUTARTA</w:t>
      </w:r>
      <w:r w:rsidRPr="006A0ED4">
        <w:t>.</w:t>
      </w:r>
      <w:r w:rsidR="00783330">
        <w:t xml:space="preserve"> Literatų seminaro vadove skirti prof. dr. Brigitą Speičytę ir prašyti parengti doktorantų seminaro koncepciją. Balsavimo rezultatai – vienbalsiai, 13 „už“.</w:t>
      </w:r>
      <w:r w:rsidR="00783330" w:rsidRPr="006A0ED4">
        <w:rPr>
          <w:color w:val="000000"/>
        </w:rPr>
        <w:t xml:space="preserve"> </w:t>
      </w:r>
    </w:p>
    <w:p w:rsidR="008A3321" w:rsidRPr="006A0ED4" w:rsidRDefault="008A3321" w:rsidP="0060454C">
      <w:pPr>
        <w:pStyle w:val="NormalWeb"/>
        <w:shd w:val="clear" w:color="auto" w:fill="FFFFFF"/>
        <w:spacing w:before="0" w:beforeAutospacing="0" w:after="0" w:afterAutospacing="0" w:line="360" w:lineRule="auto"/>
        <w:jc w:val="both"/>
        <w:rPr>
          <w:color w:val="000000"/>
        </w:rPr>
      </w:pPr>
      <w:r w:rsidRPr="006A0ED4">
        <w:rPr>
          <w:b/>
          <w:color w:val="000000"/>
        </w:rPr>
        <w:t>2</w:t>
      </w:r>
      <w:r w:rsidRPr="006A0ED4">
        <w:rPr>
          <w:color w:val="000000"/>
        </w:rPr>
        <w:t>.</w:t>
      </w:r>
      <w:r w:rsidRPr="006A0ED4">
        <w:rPr>
          <w:b/>
          <w:color w:val="000000"/>
        </w:rPr>
        <w:t xml:space="preserve"> SVARSTYTA.</w:t>
      </w:r>
      <w:r w:rsidRPr="006A0ED4">
        <w:rPr>
          <w:color w:val="000000"/>
          <w:shd w:val="clear" w:color="auto" w:fill="FFFFFF"/>
        </w:rPr>
        <w:t xml:space="preserve"> </w:t>
      </w:r>
      <w:r w:rsidRPr="006A0ED4">
        <w:rPr>
          <w:color w:val="000000"/>
        </w:rPr>
        <w:t>Eksternės Vi</w:t>
      </w:r>
      <w:r w:rsidR="0060454C">
        <w:rPr>
          <w:color w:val="000000"/>
        </w:rPr>
        <w:t>ktorijos</w:t>
      </w:r>
      <w:r w:rsidRPr="006A0ED4">
        <w:rPr>
          <w:color w:val="000000"/>
        </w:rPr>
        <w:t xml:space="preserve"> Seredžiūtės (Kauno fakultetas) disertacijos </w:t>
      </w:r>
      <w:r w:rsidR="0060454C">
        <w:rPr>
          <w:color w:val="000000"/>
        </w:rPr>
        <w:t xml:space="preserve">„Pasaulė-vaizdžio atvertis lotyniškojoje XVI–XVII a. LDK gedulingoje poezijoje: kongnityvinės poetikos aspektas“ </w:t>
      </w:r>
      <w:r w:rsidRPr="006A0ED4">
        <w:rPr>
          <w:color w:val="000000"/>
        </w:rPr>
        <w:t xml:space="preserve">išorinių recenzentų tvirtinimas (pridedama disertacija, doktorantės prašymas). </w:t>
      </w:r>
    </w:p>
    <w:p w:rsidR="006A0ED4" w:rsidRPr="006A0ED4" w:rsidRDefault="008A3321" w:rsidP="0060454C">
      <w:pPr>
        <w:pStyle w:val="NormalWeb"/>
        <w:shd w:val="clear" w:color="auto" w:fill="FFFFFF"/>
        <w:spacing w:before="0" w:beforeAutospacing="0" w:after="0" w:afterAutospacing="0" w:line="360" w:lineRule="auto"/>
        <w:ind w:firstLine="720"/>
        <w:jc w:val="both"/>
        <w:rPr>
          <w:color w:val="000000"/>
        </w:rPr>
      </w:pPr>
      <w:r w:rsidRPr="006A0ED4">
        <w:rPr>
          <w:color w:val="000000"/>
        </w:rPr>
        <w:t>Siūlomos išorinės recenzentės: doc. dr. Indrė Žakevičienė (VDU) ir dr. Asta Vaškelienė (LLTI).</w:t>
      </w:r>
    </w:p>
    <w:p w:rsidR="0060454C" w:rsidRPr="006A0ED4" w:rsidRDefault="006A0ED4" w:rsidP="00604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Savo nuomonę dėl siūlomų išorinių recenzenčių išsakė doc. dr. Mintautas Čiurinskas. </w:t>
      </w:r>
      <w:r w:rsidR="0060454C">
        <w:rPr>
          <w:rFonts w:ascii="Times New Roman" w:hAnsi="Times New Roman" w:cs="Times New Roman"/>
          <w:sz w:val="24"/>
          <w:szCs w:val="24"/>
        </w:rPr>
        <w:t>Jo manymu, šios kandidačių interesų sritys visiškai neatitinka disertacijos temos. Po Komiteto narių diskusijų nutarta siūlyti kitus kandidatus. Buvo pasiūlyti dr. Rolandas Mikulskas (LKI), prof. Brigita Speičytė (VU), dr. Živilė Nedzinskaitė (LLTI). Nutarta balsuoti elektroniškai.</w:t>
      </w:r>
    </w:p>
    <w:p w:rsidR="006A0ED4" w:rsidRPr="006A0ED4" w:rsidRDefault="008A3321" w:rsidP="0060454C">
      <w:pPr>
        <w:pStyle w:val="NormalWeb"/>
        <w:shd w:val="clear" w:color="auto" w:fill="FFFFFF"/>
        <w:spacing w:before="0" w:beforeAutospacing="0" w:after="0" w:afterAutospacing="0" w:line="360" w:lineRule="auto"/>
        <w:jc w:val="both"/>
        <w:rPr>
          <w:color w:val="000000"/>
        </w:rPr>
      </w:pPr>
      <w:r w:rsidRPr="006A0ED4">
        <w:rPr>
          <w:b/>
        </w:rPr>
        <w:t>NUTARTA</w:t>
      </w:r>
      <w:r w:rsidRPr="006A0ED4">
        <w:t>.</w:t>
      </w:r>
      <w:r w:rsidRPr="006A0ED4">
        <w:rPr>
          <w:color w:val="000000"/>
        </w:rPr>
        <w:t xml:space="preserve"> </w:t>
      </w:r>
      <w:r w:rsidR="006A0ED4" w:rsidRPr="006A0ED4">
        <w:rPr>
          <w:color w:val="000000"/>
        </w:rPr>
        <w:t>Eksternės Vi</w:t>
      </w:r>
      <w:r w:rsidR="0060454C">
        <w:rPr>
          <w:color w:val="000000"/>
        </w:rPr>
        <w:t>ktorijos</w:t>
      </w:r>
      <w:r w:rsidR="006A0ED4" w:rsidRPr="006A0ED4">
        <w:rPr>
          <w:color w:val="000000"/>
        </w:rPr>
        <w:t xml:space="preserve"> Seredžiūtės (Kauno fakultetas) disertacijos </w:t>
      </w:r>
      <w:r w:rsidR="0060454C">
        <w:rPr>
          <w:color w:val="000000"/>
        </w:rPr>
        <w:t xml:space="preserve">„Pasaulė-vaizdžio atvertis lotyniškojoje XVI–XVII a. LDK gedulingoje poezijoje: kongnityvinės poetikos aspektas“  </w:t>
      </w:r>
      <w:r w:rsidR="006A0ED4" w:rsidRPr="006A0ED4">
        <w:rPr>
          <w:color w:val="000000"/>
        </w:rPr>
        <w:t>išorin</w:t>
      </w:r>
      <w:r w:rsidR="006A0ED4">
        <w:rPr>
          <w:color w:val="000000"/>
        </w:rPr>
        <w:t xml:space="preserve">ėmis </w:t>
      </w:r>
      <w:r w:rsidR="006A0ED4" w:rsidRPr="006A0ED4">
        <w:rPr>
          <w:color w:val="000000"/>
        </w:rPr>
        <w:t>recenzent</w:t>
      </w:r>
      <w:r w:rsidR="006A0ED4">
        <w:rPr>
          <w:color w:val="000000"/>
        </w:rPr>
        <w:t>ėmis</w:t>
      </w:r>
      <w:r w:rsidR="006A0ED4" w:rsidRPr="006A0ED4">
        <w:rPr>
          <w:color w:val="000000"/>
        </w:rPr>
        <w:t xml:space="preserve"> tvirtin</w:t>
      </w:r>
      <w:r w:rsidR="006A0ED4">
        <w:rPr>
          <w:color w:val="000000"/>
        </w:rPr>
        <w:t>ti  prof. Brigitą Speičytę (VU) ir dr. Živilę Nedzinskaitę (LLTI).</w:t>
      </w:r>
      <w:r w:rsidR="0060454C">
        <w:rPr>
          <w:color w:val="000000"/>
        </w:rPr>
        <w:t xml:space="preserve"> </w:t>
      </w:r>
      <w:r w:rsidR="006A0ED4">
        <w:rPr>
          <w:color w:val="000000"/>
        </w:rPr>
        <w:t>Recenzentėms pritarta elektroniniu balsavimu, balsavimo rezultatai: 1</w:t>
      </w:r>
      <w:r w:rsidR="00783330">
        <w:rPr>
          <w:color w:val="000000"/>
        </w:rPr>
        <w:t>3</w:t>
      </w:r>
      <w:r w:rsidR="006A0ED4">
        <w:rPr>
          <w:color w:val="000000"/>
        </w:rPr>
        <w:t xml:space="preserve"> „už“.</w:t>
      </w:r>
    </w:p>
    <w:p w:rsidR="008A3321" w:rsidRDefault="008A3321" w:rsidP="006A0ED4">
      <w:pPr>
        <w:pStyle w:val="NormalWeb"/>
        <w:shd w:val="clear" w:color="auto" w:fill="FFFFFF"/>
        <w:spacing w:before="0" w:beforeAutospacing="0" w:after="0" w:afterAutospacing="0" w:line="360" w:lineRule="auto"/>
        <w:rPr>
          <w:rFonts w:ascii="Calibri" w:hAnsi="Calibri"/>
          <w:color w:val="000000"/>
        </w:rPr>
      </w:pPr>
    </w:p>
    <w:p w:rsidR="008A3321" w:rsidRDefault="008A3321" w:rsidP="006A0ED4">
      <w:pPr>
        <w:pStyle w:val="NormalWeb"/>
        <w:shd w:val="clear" w:color="auto" w:fill="FFFFFF"/>
        <w:spacing w:before="0" w:beforeAutospacing="0" w:after="0" w:afterAutospacing="0" w:line="360" w:lineRule="auto"/>
        <w:rPr>
          <w:rFonts w:ascii="Calibri" w:hAnsi="Calibri"/>
          <w:color w:val="000000"/>
        </w:rPr>
      </w:pPr>
    </w:p>
    <w:p w:rsidR="008A3321" w:rsidRDefault="008A3321" w:rsidP="008A3321">
      <w:pPr>
        <w:pStyle w:val="NormalWeb"/>
        <w:shd w:val="clear" w:color="auto" w:fill="FFFFFF"/>
        <w:spacing w:before="0" w:beforeAutospacing="0" w:after="0" w:afterAutospacing="0"/>
        <w:rPr>
          <w:rFonts w:ascii="Calibri" w:hAnsi="Calibri"/>
          <w:color w:val="000000"/>
        </w:rPr>
      </w:pPr>
    </w:p>
    <w:p w:rsidR="008A3321" w:rsidRDefault="008A3321" w:rsidP="008A3321">
      <w:pPr>
        <w:pStyle w:val="NormalWeb"/>
        <w:shd w:val="clear" w:color="auto" w:fill="FFFFFF"/>
        <w:spacing w:before="0" w:beforeAutospacing="0" w:after="0" w:afterAutospacing="0"/>
        <w:rPr>
          <w:rFonts w:ascii="Calibri" w:hAnsi="Calibri"/>
          <w:color w:val="000000"/>
        </w:rPr>
      </w:pPr>
    </w:p>
    <w:p w:rsidR="00F7222F" w:rsidRPr="00F7222F" w:rsidRDefault="00F7222F" w:rsidP="00F7222F">
      <w:pPr>
        <w:spacing w:line="360" w:lineRule="auto"/>
        <w:ind w:firstLine="0"/>
        <w:rPr>
          <w:rFonts w:ascii="Times New Roman" w:hAnsi="Times New Roman" w:cs="Times New Roman"/>
          <w:sz w:val="24"/>
          <w:szCs w:val="24"/>
        </w:rPr>
      </w:pPr>
    </w:p>
    <w:p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274">
        <w:rPr>
          <w:rFonts w:ascii="Times New Roman" w:hAnsi="Times New Roman" w:cs="Times New Roman"/>
          <w:sz w:val="24"/>
          <w:szCs w:val="24"/>
        </w:rPr>
        <w:t xml:space="preserve">prof. dr. </w:t>
      </w:r>
      <w:r w:rsidR="00EE3E9A">
        <w:rPr>
          <w:rFonts w:ascii="Times New Roman" w:hAnsi="Times New Roman" w:cs="Times New Roman"/>
          <w:sz w:val="24"/>
          <w:szCs w:val="24"/>
        </w:rPr>
        <w:t>Meilutė Ramonienė</w:t>
      </w:r>
    </w:p>
    <w:p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sekretorė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55A1">
        <w:rPr>
          <w:rFonts w:ascii="Times New Roman" w:hAnsi="Times New Roman" w:cs="Times New Roman"/>
          <w:sz w:val="24"/>
          <w:szCs w:val="24"/>
        </w:rPr>
        <w:t xml:space="preserve">dr. </w:t>
      </w:r>
      <w:r w:rsidRPr="008E2274">
        <w:rPr>
          <w:rFonts w:ascii="Times New Roman" w:hAnsi="Times New Roman" w:cs="Times New Roman"/>
          <w:sz w:val="24"/>
          <w:szCs w:val="24"/>
        </w:rPr>
        <w:t>Birutė Gudelienė</w:t>
      </w:r>
    </w:p>
    <w:p w:rsidR="00EF653E" w:rsidRDefault="00EF653E" w:rsidP="00190179">
      <w:pPr>
        <w:ind w:firstLine="0"/>
      </w:pPr>
    </w:p>
    <w:p w:rsidR="00EF653E" w:rsidRDefault="00EF653E" w:rsidP="00190179">
      <w:pPr>
        <w:ind w:firstLine="0"/>
      </w:pPr>
    </w:p>
    <w:p w:rsidR="00EF653E" w:rsidRDefault="00EF653E" w:rsidP="00190179">
      <w:pPr>
        <w:ind w:firstLine="0"/>
      </w:pPr>
    </w:p>
    <w:p w:rsidR="00EF653E" w:rsidRDefault="00EF653E" w:rsidP="00190179">
      <w:pPr>
        <w:ind w:firstLine="0"/>
      </w:pPr>
    </w:p>
    <w:p w:rsidR="00EF653E" w:rsidRDefault="00EF653E" w:rsidP="00190179">
      <w:pPr>
        <w:ind w:firstLine="0"/>
      </w:pPr>
    </w:p>
    <w:p w:rsidR="00EF653E" w:rsidRDefault="00EF653E" w:rsidP="00190179">
      <w:pPr>
        <w:ind w:firstLine="0"/>
      </w:pPr>
    </w:p>
    <w:p w:rsidR="00EF653E" w:rsidRDefault="00EF653E" w:rsidP="00190179">
      <w:pPr>
        <w:ind w:firstLine="0"/>
      </w:pPr>
    </w:p>
    <w:p w:rsidR="00EF653E" w:rsidRDefault="00EF653E" w:rsidP="00190179">
      <w:pPr>
        <w:ind w:firstLine="0"/>
      </w:pPr>
    </w:p>
    <w:p w:rsidR="00C3256E" w:rsidRDefault="00C3256E" w:rsidP="00C3256E">
      <w:pPr>
        <w:pStyle w:val="ListParagraph"/>
        <w:tabs>
          <w:tab w:val="right" w:pos="9923"/>
        </w:tabs>
        <w:ind w:left="0"/>
        <w:rPr>
          <w:rFonts w:ascii="Times New Roman" w:hAnsi="Times New Roman" w:cs="Times New Roman"/>
        </w:rPr>
      </w:pPr>
    </w:p>
    <w:p w:rsidR="00C3256E" w:rsidRDefault="00C3256E" w:rsidP="00AE7144">
      <w:pPr>
        <w:pStyle w:val="ListParagraph"/>
        <w:tabs>
          <w:tab w:val="right" w:pos="9923"/>
        </w:tabs>
        <w:ind w:left="0"/>
      </w:pPr>
      <w:r>
        <w:rPr>
          <w:rFonts w:ascii="Times New Roman" w:hAnsi="Times New Roman" w:cs="Times New Roman"/>
        </w:rPr>
        <w:tab/>
      </w:r>
    </w:p>
    <w:p w:rsidR="00EF653E" w:rsidRPr="003B675A" w:rsidRDefault="00EF653E" w:rsidP="00190179">
      <w:pPr>
        <w:ind w:firstLine="0"/>
      </w:pPr>
    </w:p>
    <w:sectPr w:rsidR="00EF653E" w:rsidRPr="003B675A" w:rsidSect="00C740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78"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3E" w:rsidRDefault="00BB203E" w:rsidP="00EF59E8">
      <w:r>
        <w:separator/>
      </w:r>
    </w:p>
  </w:endnote>
  <w:endnote w:type="continuationSeparator" w:id="0">
    <w:p w:rsidR="00BB203E" w:rsidRDefault="00BB203E" w:rsidP="00EF5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TimesLT">
    <w:altName w:val="Times New Roman"/>
    <w:panose1 w:val="02020603050405020304"/>
    <w:charset w:val="00"/>
    <w:family w:val="roman"/>
    <w:pitch w:val="variable"/>
    <w:sig w:usb0="00000003" w:usb1="00000000" w:usb2="00000000" w:usb3="00000000" w:csb0="00000001"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40" w:rsidRDefault="000D0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51" w:rsidRPr="00D07D51" w:rsidRDefault="00B43F39" w:rsidP="00D07D51">
    <w:pPr>
      <w:pStyle w:val="Footer"/>
      <w:ind w:firstLine="0"/>
    </w:pPr>
    <w:r>
      <w:rPr>
        <w:noProof/>
        <w:lang w:val="en-US"/>
      </w:rPr>
      <w:pict>
        <v:line id="Tiesioji jungtis 4" o:spid="_x0000_s4099" style="position:absolute;z-index:-251650048;visibility:visible;mso-position-horizontal-relative:page;mso-position-vertical-relative:page" from="28.35pt,810.8pt" to="566.95pt,810.8pt" strokecolor="black [3213]" strokeweight="1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9D" w:rsidRDefault="00CB5E9D" w:rsidP="00E831B2">
    <w:pPr>
      <w:pStyle w:val="Footer"/>
      <w:tabs>
        <w:tab w:val="clear" w:pos="4819"/>
        <w:tab w:val="clear" w:pos="9638"/>
        <w:tab w:val="left" w:pos="851"/>
        <w:tab w:val="left" w:pos="3119"/>
        <w:tab w:val="left" w:pos="5954"/>
      </w:tabs>
      <w:spacing w:line="240" w:lineRule="exact"/>
      <w:ind w:firstLine="1298"/>
      <w:rPr>
        <w:sz w:val="16"/>
        <w:szCs w:val="16"/>
      </w:rPr>
    </w:pPr>
  </w:p>
  <w:p w:rsidR="006036EF" w:rsidRDefault="006036EF" w:rsidP="00E831B2">
    <w:pPr>
      <w:pStyle w:val="Footer"/>
      <w:tabs>
        <w:tab w:val="clear" w:pos="4819"/>
        <w:tab w:val="clear" w:pos="9638"/>
        <w:tab w:val="left" w:pos="851"/>
        <w:tab w:val="left" w:pos="3119"/>
        <w:tab w:val="left" w:pos="5954"/>
      </w:tabs>
      <w:spacing w:line="240" w:lineRule="exact"/>
      <w:ind w:firstLine="1298"/>
      <w:rPr>
        <w:sz w:val="16"/>
        <w:szCs w:val="16"/>
      </w:rPr>
    </w:pPr>
  </w:p>
  <w:p w:rsidR="006036EF" w:rsidRDefault="006036EF" w:rsidP="00E831B2">
    <w:pPr>
      <w:pStyle w:val="Footer"/>
      <w:tabs>
        <w:tab w:val="clear" w:pos="4819"/>
        <w:tab w:val="clear" w:pos="9638"/>
        <w:tab w:val="left" w:pos="851"/>
        <w:tab w:val="left" w:pos="3119"/>
        <w:tab w:val="left" w:pos="5954"/>
      </w:tabs>
      <w:spacing w:line="240" w:lineRule="exact"/>
      <w:ind w:firstLine="1298"/>
      <w:rPr>
        <w:sz w:val="16"/>
        <w:szCs w:val="16"/>
      </w:rPr>
    </w:pPr>
  </w:p>
  <w:p w:rsidR="00831869" w:rsidRPr="0077352B" w:rsidRDefault="00B43F39" w:rsidP="00831869">
    <w:pPr>
      <w:pStyle w:val="Footer"/>
      <w:tabs>
        <w:tab w:val="left" w:pos="851"/>
        <w:tab w:val="left" w:pos="3119"/>
        <w:tab w:val="left" w:pos="5954"/>
      </w:tabs>
      <w:spacing w:line="240" w:lineRule="exact"/>
      <w:ind w:left="567" w:firstLine="0"/>
      <w:rPr>
        <w:sz w:val="16"/>
        <w:szCs w:val="16"/>
      </w:rPr>
    </w:pPr>
    <w:r w:rsidRPr="00B43F39">
      <w:rPr>
        <w:noProof/>
        <w:lang w:val="en-US"/>
      </w:rPr>
      <w:pict>
        <v:line id="_x0000_s4097" style="position:absolute;left:0;text-align:left;z-index:-251654144;visibility:visible;mso-position-horizontal-relative:page;mso-position-vertical-relative:page" from="28.35pt,725.75pt" to="566.95pt,725.75pt" strokecolor="black [3213]" strokeweight="1pt">
          <w10:wrap anchorx="page" anchory="page"/>
        </v:line>
      </w:pict>
    </w:r>
    <w:r w:rsidR="00831869" w:rsidRPr="0077352B">
      <w:rPr>
        <w:sz w:val="16"/>
        <w:szCs w:val="16"/>
      </w:rPr>
      <w:t>Viešoji įstaiga</w:t>
    </w:r>
    <w:r w:rsidR="00831869" w:rsidRPr="0077352B">
      <w:rPr>
        <w:sz w:val="16"/>
        <w:szCs w:val="16"/>
      </w:rPr>
      <w:tab/>
    </w:r>
    <w:r w:rsidR="00831869">
      <w:rPr>
        <w:sz w:val="16"/>
        <w:szCs w:val="16"/>
      </w:rPr>
      <w:t>Duomenys kaupiami ir saugomi</w:t>
    </w:r>
    <w:r w:rsidR="00831869" w:rsidRPr="0077352B">
      <w:rPr>
        <w:sz w:val="16"/>
        <w:szCs w:val="16"/>
      </w:rPr>
      <w:tab/>
    </w:r>
    <w:r w:rsidR="000D0540">
      <w:rPr>
        <w:sz w:val="16"/>
        <w:szCs w:val="16"/>
      </w:rPr>
      <w:t>Fakulteto</w:t>
    </w:r>
    <w:r w:rsidR="00831869">
      <w:rPr>
        <w:sz w:val="16"/>
        <w:szCs w:val="16"/>
      </w:rPr>
      <w:t xml:space="preserve"> duomenys:</w:t>
    </w:r>
  </w:p>
  <w:p w:rsidR="00831869" w:rsidRPr="00867768" w:rsidRDefault="00831869" w:rsidP="00831869">
    <w:pPr>
      <w:pStyle w:val="Footer"/>
      <w:tabs>
        <w:tab w:val="left" w:pos="3119"/>
        <w:tab w:val="left" w:pos="5954"/>
      </w:tabs>
      <w:spacing w:line="240" w:lineRule="exact"/>
      <w:ind w:left="993" w:hanging="426"/>
      <w:rPr>
        <w:sz w:val="16"/>
        <w:szCs w:val="16"/>
        <w:lang w:val="en-US"/>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sidR="00A1059D">
      <w:rPr>
        <w:sz w:val="16"/>
        <w:szCs w:val="16"/>
      </w:rPr>
      <w:t>Universiteto g. 5</w:t>
    </w:r>
    <w:r>
      <w:rPr>
        <w:sz w:val="16"/>
        <w:szCs w:val="16"/>
        <w:lang w:val="en-US"/>
      </w:rPr>
      <w:t xml:space="preserve">, </w:t>
    </w:r>
    <w:r w:rsidR="00553BE9">
      <w:rPr>
        <w:sz w:val="16"/>
        <w:szCs w:val="16"/>
        <w:lang w:val="en-US"/>
      </w:rPr>
      <w:t>01131</w:t>
    </w:r>
    <w:r>
      <w:rPr>
        <w:sz w:val="16"/>
        <w:szCs w:val="16"/>
        <w:lang w:val="en-US"/>
      </w:rPr>
      <w:t xml:space="preserve"> </w:t>
    </w:r>
    <w:r w:rsidR="00A1059D">
      <w:rPr>
        <w:sz w:val="16"/>
        <w:szCs w:val="16"/>
        <w:lang w:val="en-US"/>
      </w:rPr>
      <w:t>Vilnius</w:t>
    </w:r>
  </w:p>
  <w:p w:rsidR="00831869" w:rsidRPr="0077352B" w:rsidRDefault="00831869" w:rsidP="00831869">
    <w:pPr>
      <w:pStyle w:val="Footer"/>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sidR="00A1059D">
      <w:rPr>
        <w:sz w:val="16"/>
        <w:szCs w:val="16"/>
      </w:rPr>
      <w:t>Tel. (8 5</w:t>
    </w:r>
    <w:r>
      <w:rPr>
        <w:sz w:val="16"/>
        <w:szCs w:val="16"/>
      </w:rPr>
      <w:t xml:space="preserve">) </w:t>
    </w:r>
    <w:r w:rsidR="00A1059D" w:rsidRPr="00A1059D">
      <w:rPr>
        <w:sz w:val="16"/>
        <w:szCs w:val="16"/>
      </w:rPr>
      <w:t>268 7203</w:t>
    </w:r>
    <w:r>
      <w:rPr>
        <w:sz w:val="16"/>
        <w:szCs w:val="16"/>
      </w:rPr>
      <w:t xml:space="preserve">, el. p. </w:t>
    </w:r>
    <w:r w:rsidR="00A1059D">
      <w:rPr>
        <w:sz w:val="16"/>
        <w:szCs w:val="16"/>
      </w:rPr>
      <w:t>flf</w:t>
    </w:r>
    <w:r w:rsidRPr="00867768">
      <w:rPr>
        <w:sz w:val="16"/>
        <w:szCs w:val="16"/>
      </w:rPr>
      <w:t>@</w:t>
    </w:r>
    <w:r w:rsidR="00A1059D">
      <w:rPr>
        <w:sz w:val="16"/>
        <w:szCs w:val="16"/>
      </w:rPr>
      <w:t>flf</w:t>
    </w:r>
    <w:r w:rsidRPr="00867768">
      <w:rPr>
        <w:sz w:val="16"/>
        <w:szCs w:val="16"/>
      </w:rPr>
      <w:t>.</w:t>
    </w:r>
    <w:r>
      <w:rPr>
        <w:sz w:val="16"/>
        <w:szCs w:val="16"/>
      </w:rPr>
      <w:t>v</w:t>
    </w:r>
    <w:r w:rsidRPr="00867768">
      <w:rPr>
        <w:sz w:val="16"/>
        <w:szCs w:val="16"/>
      </w:rPr>
      <w:t>u.lt</w:t>
    </w:r>
  </w:p>
  <w:p w:rsidR="00C009D1" w:rsidRPr="0077352B" w:rsidRDefault="00831869" w:rsidP="00831869">
    <w:pPr>
      <w:pStyle w:val="BodyText"/>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t>www.</w:t>
    </w:r>
    <w:r w:rsidR="00A1059D">
      <w:rPr>
        <w:rFonts w:ascii="Arial" w:hAnsi="Arial"/>
        <w:sz w:val="16"/>
        <w:szCs w:val="16"/>
        <w:lang w:val="lt-LT"/>
      </w:rPr>
      <w:t>flf</w:t>
    </w:r>
    <w:r>
      <w:rPr>
        <w:rFonts w:ascii="Arial" w:hAnsi="Arial"/>
        <w:sz w:val="16"/>
        <w:szCs w:val="16"/>
        <w:lang w:val="lt-LT"/>
      </w:rPr>
      <w:t>.vu.lt</w:t>
    </w:r>
  </w:p>
  <w:p w:rsidR="0032577C" w:rsidRDefault="0032577C"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Default="003577A4" w:rsidP="003577A4">
    <w:pPr>
      <w:pStyle w:val="Footer"/>
      <w:tabs>
        <w:tab w:val="clear" w:pos="4819"/>
        <w:tab w:val="clear" w:pos="9638"/>
        <w:tab w:val="left" w:pos="3119"/>
        <w:tab w:val="left" w:pos="5954"/>
      </w:tabs>
      <w:ind w:left="993" w:hanging="426"/>
      <w:rPr>
        <w:color w:val="7B003F"/>
        <w:sz w:val="2"/>
        <w:szCs w:val="2"/>
      </w:rPr>
    </w:pPr>
  </w:p>
  <w:p w:rsidR="003577A4" w:rsidRPr="003577A4" w:rsidRDefault="003577A4" w:rsidP="003577A4">
    <w:pPr>
      <w:pStyle w:val="Footer"/>
      <w:tabs>
        <w:tab w:val="clear" w:pos="4819"/>
        <w:tab w:val="clear" w:pos="9638"/>
        <w:tab w:val="left" w:pos="3119"/>
        <w:tab w:val="left" w:pos="5954"/>
      </w:tabs>
      <w:ind w:left="993" w:hanging="426"/>
      <w:rPr>
        <w:color w:val="7B003F"/>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3E" w:rsidRDefault="00BB203E" w:rsidP="00EF59E8">
      <w:r>
        <w:separator/>
      </w:r>
    </w:p>
  </w:footnote>
  <w:footnote w:type="continuationSeparator" w:id="0">
    <w:p w:rsidR="00BB203E" w:rsidRDefault="00BB203E" w:rsidP="00EF5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40" w:rsidRDefault="000D0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3E" w:rsidRDefault="00EF653E" w:rsidP="00EF653E">
    <w:pPr>
      <w:pStyle w:val="Header"/>
      <w:ind w:firstLine="0"/>
      <w:jc w:val="center"/>
    </w:pPr>
  </w:p>
  <w:p w:rsidR="00EF653E" w:rsidRDefault="00B43F39" w:rsidP="00EF653E">
    <w:pPr>
      <w:pStyle w:val="Header"/>
      <w:ind w:firstLine="0"/>
      <w:jc w:val="center"/>
    </w:pPr>
    <w:r>
      <w:rPr>
        <w:noProof/>
        <w:lang w:val="en-US"/>
      </w:rPr>
      <w:pict>
        <v:line id="Tiesioji jungtis 2" o:spid="_x0000_s4100" style="position:absolute;left:0;text-align:left;z-index:-251648000;visibility:visible;mso-position-horizontal-relative:page;mso-position-vertical-relative:page" from="28.35pt,28.35pt" to="566.95pt,28.35pt" strokecolor="black [3213]" strokeweight="1pt">
          <w10:wrap anchorx="page" anchory="page"/>
        </v:line>
      </w:pict>
    </w:r>
    <w:sdt>
      <w:sdtPr>
        <w:id w:val="1618476993"/>
        <w:docPartObj>
          <w:docPartGallery w:val="Page Numbers (Top of Page)"/>
          <w:docPartUnique/>
        </w:docPartObj>
      </w:sdtPr>
      <w:sdtContent>
        <w:r>
          <w:fldChar w:fldCharType="begin"/>
        </w:r>
        <w:r w:rsidR="00EF653E">
          <w:instrText>PAGE   \* MERGEFORMAT</w:instrText>
        </w:r>
        <w:r>
          <w:fldChar w:fldCharType="separate"/>
        </w:r>
        <w:r w:rsidR="00B91305">
          <w:rPr>
            <w:noProof/>
          </w:rPr>
          <w:t>2</w:t>
        </w:r>
        <w:r>
          <w:fldChar w:fldCharType="end"/>
        </w:r>
      </w:sdtContent>
    </w:sdt>
  </w:p>
  <w:p w:rsidR="00002022" w:rsidRDefault="00002022" w:rsidP="00EF59E8">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51" w:rsidRPr="00BA461B" w:rsidRDefault="00B43F39" w:rsidP="00BA461B">
    <w:pPr>
      <w:pStyle w:val="Header"/>
    </w:pPr>
    <w:r>
      <w:rPr>
        <w:noProof/>
        <w:lang w:val="en-US"/>
      </w:rPr>
      <w:pict>
        <v:line id="Tiesioji jungtis 1" o:spid="_x0000_s4098" style="position:absolute;left:0;text-align:left;z-index:-251656192;visibility:visible;mso-position-horizontal-relative:page;mso-position-vertical-relative:page" from="28.3pt,28.3pt" to="566.9pt,28.3pt" strokecolor="black [3213]" strokeweight="1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0F48"/>
    <w:multiLevelType w:val="hybridMultilevel"/>
    <w:tmpl w:val="C2BA10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707788B"/>
    <w:multiLevelType w:val="hybridMultilevel"/>
    <w:tmpl w:val="F5BA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A19A2"/>
    <w:multiLevelType w:val="hybridMultilevel"/>
    <w:tmpl w:val="35AC9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CF4F0D"/>
    <w:multiLevelType w:val="hybridMultilevel"/>
    <w:tmpl w:val="3EA0D374"/>
    <w:lvl w:ilvl="0" w:tplc="17FA424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24BCD"/>
    <w:multiLevelType w:val="multilevel"/>
    <w:tmpl w:val="6DE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310C0"/>
    <w:multiLevelType w:val="multilevel"/>
    <w:tmpl w:val="9B547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E721D9"/>
    <w:multiLevelType w:val="hybridMultilevel"/>
    <w:tmpl w:val="6CDC96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D24671C"/>
    <w:multiLevelType w:val="hybridMultilevel"/>
    <w:tmpl w:val="BE985EAA"/>
    <w:lvl w:ilvl="0" w:tplc="36302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F59E8"/>
    <w:rsid w:val="00001DCD"/>
    <w:rsid w:val="00002022"/>
    <w:rsid w:val="00005EEC"/>
    <w:rsid w:val="00015032"/>
    <w:rsid w:val="00036767"/>
    <w:rsid w:val="00037EF3"/>
    <w:rsid w:val="00041FB2"/>
    <w:rsid w:val="00042104"/>
    <w:rsid w:val="000D0540"/>
    <w:rsid w:val="0014564C"/>
    <w:rsid w:val="00190179"/>
    <w:rsid w:val="001945C8"/>
    <w:rsid w:val="001B16B2"/>
    <w:rsid w:val="001B4B83"/>
    <w:rsid w:val="001D1BD3"/>
    <w:rsid w:val="002122CE"/>
    <w:rsid w:val="00217C37"/>
    <w:rsid w:val="00231767"/>
    <w:rsid w:val="002374EA"/>
    <w:rsid w:val="0024068C"/>
    <w:rsid w:val="00270950"/>
    <w:rsid w:val="002A5D1D"/>
    <w:rsid w:val="00306A7A"/>
    <w:rsid w:val="003235C9"/>
    <w:rsid w:val="0032577C"/>
    <w:rsid w:val="00334B2A"/>
    <w:rsid w:val="003443C1"/>
    <w:rsid w:val="003444C1"/>
    <w:rsid w:val="003501C5"/>
    <w:rsid w:val="00352F14"/>
    <w:rsid w:val="003577A4"/>
    <w:rsid w:val="00370B1C"/>
    <w:rsid w:val="00371D49"/>
    <w:rsid w:val="00373DB8"/>
    <w:rsid w:val="003B1F4D"/>
    <w:rsid w:val="003B675A"/>
    <w:rsid w:val="003B6774"/>
    <w:rsid w:val="004006E3"/>
    <w:rsid w:val="00403A29"/>
    <w:rsid w:val="00424CCC"/>
    <w:rsid w:val="00446E5D"/>
    <w:rsid w:val="004623E9"/>
    <w:rsid w:val="004C2DE0"/>
    <w:rsid w:val="00513050"/>
    <w:rsid w:val="0054279B"/>
    <w:rsid w:val="00551C16"/>
    <w:rsid w:val="00553BE9"/>
    <w:rsid w:val="00560F53"/>
    <w:rsid w:val="0058035B"/>
    <w:rsid w:val="00581CBA"/>
    <w:rsid w:val="005A25E8"/>
    <w:rsid w:val="005E49CD"/>
    <w:rsid w:val="006036EF"/>
    <w:rsid w:val="0060454C"/>
    <w:rsid w:val="006348F8"/>
    <w:rsid w:val="00634C4E"/>
    <w:rsid w:val="00656ED3"/>
    <w:rsid w:val="00667102"/>
    <w:rsid w:val="006A04FD"/>
    <w:rsid w:val="006A0ED4"/>
    <w:rsid w:val="006A0F32"/>
    <w:rsid w:val="006C2E59"/>
    <w:rsid w:val="006D6A23"/>
    <w:rsid w:val="006F27FB"/>
    <w:rsid w:val="006F4DC1"/>
    <w:rsid w:val="00713E4F"/>
    <w:rsid w:val="0072572F"/>
    <w:rsid w:val="007507DA"/>
    <w:rsid w:val="007530B5"/>
    <w:rsid w:val="0077352B"/>
    <w:rsid w:val="00775239"/>
    <w:rsid w:val="00783330"/>
    <w:rsid w:val="007915DA"/>
    <w:rsid w:val="007F49E5"/>
    <w:rsid w:val="0080332D"/>
    <w:rsid w:val="00831869"/>
    <w:rsid w:val="00833BEB"/>
    <w:rsid w:val="0083692A"/>
    <w:rsid w:val="00840CAA"/>
    <w:rsid w:val="008706A6"/>
    <w:rsid w:val="00882147"/>
    <w:rsid w:val="0089194C"/>
    <w:rsid w:val="008A3321"/>
    <w:rsid w:val="008C4429"/>
    <w:rsid w:val="008E2274"/>
    <w:rsid w:val="008E4C6B"/>
    <w:rsid w:val="0090576B"/>
    <w:rsid w:val="00910DEE"/>
    <w:rsid w:val="0092632F"/>
    <w:rsid w:val="0093291B"/>
    <w:rsid w:val="00970B09"/>
    <w:rsid w:val="00971DB6"/>
    <w:rsid w:val="009915E7"/>
    <w:rsid w:val="009C6815"/>
    <w:rsid w:val="009F52C8"/>
    <w:rsid w:val="00A03089"/>
    <w:rsid w:val="00A1059D"/>
    <w:rsid w:val="00A14A79"/>
    <w:rsid w:val="00A47A72"/>
    <w:rsid w:val="00AC1C83"/>
    <w:rsid w:val="00AD4661"/>
    <w:rsid w:val="00AE7144"/>
    <w:rsid w:val="00AF6D12"/>
    <w:rsid w:val="00B02334"/>
    <w:rsid w:val="00B10B53"/>
    <w:rsid w:val="00B23E83"/>
    <w:rsid w:val="00B26067"/>
    <w:rsid w:val="00B43F39"/>
    <w:rsid w:val="00B521DB"/>
    <w:rsid w:val="00B7520B"/>
    <w:rsid w:val="00B81124"/>
    <w:rsid w:val="00B91305"/>
    <w:rsid w:val="00BA461B"/>
    <w:rsid w:val="00BA66E4"/>
    <w:rsid w:val="00BB203E"/>
    <w:rsid w:val="00BB433A"/>
    <w:rsid w:val="00BD02AA"/>
    <w:rsid w:val="00BE5C4C"/>
    <w:rsid w:val="00BF2BE2"/>
    <w:rsid w:val="00C009D1"/>
    <w:rsid w:val="00C3256E"/>
    <w:rsid w:val="00C63C67"/>
    <w:rsid w:val="00C7401B"/>
    <w:rsid w:val="00C82F1D"/>
    <w:rsid w:val="00CB373F"/>
    <w:rsid w:val="00CB55A1"/>
    <w:rsid w:val="00CB5E9D"/>
    <w:rsid w:val="00D016DC"/>
    <w:rsid w:val="00D07D51"/>
    <w:rsid w:val="00D107A5"/>
    <w:rsid w:val="00D77E0B"/>
    <w:rsid w:val="00D857A8"/>
    <w:rsid w:val="00DB1DF4"/>
    <w:rsid w:val="00DD7732"/>
    <w:rsid w:val="00E00A77"/>
    <w:rsid w:val="00E56C96"/>
    <w:rsid w:val="00E831B2"/>
    <w:rsid w:val="00E8780C"/>
    <w:rsid w:val="00EB65F6"/>
    <w:rsid w:val="00EE3E9A"/>
    <w:rsid w:val="00EF59E8"/>
    <w:rsid w:val="00EF653E"/>
    <w:rsid w:val="00F3045E"/>
    <w:rsid w:val="00F7222F"/>
    <w:rsid w:val="00F72F80"/>
    <w:rsid w:val="00FB4094"/>
    <w:rsid w:val="00FE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E8"/>
    <w:pPr>
      <w:tabs>
        <w:tab w:val="center" w:pos="4819"/>
        <w:tab w:val="right" w:pos="9638"/>
      </w:tabs>
    </w:pPr>
  </w:style>
  <w:style w:type="character" w:customStyle="1" w:styleId="HeaderChar">
    <w:name w:val="Header Char"/>
    <w:basedOn w:val="DefaultParagraphFont"/>
    <w:link w:val="Header"/>
    <w:uiPriority w:val="99"/>
    <w:rsid w:val="00EF59E8"/>
    <w:rPr>
      <w:lang w:val="en-GB"/>
    </w:rPr>
  </w:style>
  <w:style w:type="paragraph" w:styleId="Footer">
    <w:name w:val="footer"/>
    <w:basedOn w:val="Normal"/>
    <w:link w:val="FooterChar"/>
    <w:uiPriority w:val="99"/>
    <w:unhideWhenUsed/>
    <w:rsid w:val="00EF59E8"/>
    <w:pPr>
      <w:tabs>
        <w:tab w:val="center" w:pos="4819"/>
        <w:tab w:val="right" w:pos="9638"/>
      </w:tabs>
    </w:pPr>
  </w:style>
  <w:style w:type="character" w:customStyle="1" w:styleId="FooterChar">
    <w:name w:val="Footer Char"/>
    <w:basedOn w:val="DefaultParagraphFont"/>
    <w:link w:val="Footer"/>
    <w:uiPriority w:val="99"/>
    <w:rsid w:val="00EF59E8"/>
    <w:rPr>
      <w:lang w:val="en-GB"/>
    </w:rPr>
  </w:style>
  <w:style w:type="character" w:styleId="Hyperlink">
    <w:name w:val="Hyperlink"/>
    <w:basedOn w:val="DefaultParagraphFont"/>
    <w:uiPriority w:val="99"/>
    <w:unhideWhenUsed/>
    <w:rsid w:val="005E49CD"/>
    <w:rPr>
      <w:color w:val="0563C1" w:themeColor="hyperlink"/>
      <w:u w:val="single"/>
    </w:rPr>
  </w:style>
  <w:style w:type="paragraph" w:styleId="BalloonText">
    <w:name w:val="Balloon Text"/>
    <w:basedOn w:val="Normal"/>
    <w:link w:val="BalloonTextChar"/>
    <w:uiPriority w:val="99"/>
    <w:semiHidden/>
    <w:unhideWhenUsed/>
    <w:rsid w:val="0075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B5"/>
    <w:rPr>
      <w:rFonts w:ascii="Segoe UI" w:hAnsi="Segoe UI" w:cs="Segoe UI"/>
      <w:sz w:val="18"/>
      <w:szCs w:val="18"/>
      <w:lang w:val="en-GB"/>
    </w:rPr>
  </w:style>
  <w:style w:type="paragraph" w:styleId="BodyText">
    <w:name w:val="Body Text"/>
    <w:link w:val="BodyTextChar"/>
    <w:rsid w:val="00831869"/>
    <w:pPr>
      <w:snapToGrid w:val="0"/>
      <w:ind w:firstLine="312"/>
      <w:jc w:val="both"/>
    </w:pPr>
    <w:rPr>
      <w:rFonts w:ascii="TimesLT" w:eastAsia="Times New Roman" w:hAnsi="TimesLT"/>
      <w:sz w:val="20"/>
      <w:szCs w:val="20"/>
      <w:lang w:val="en-US"/>
    </w:rPr>
  </w:style>
  <w:style w:type="character" w:customStyle="1" w:styleId="BodyTextChar">
    <w:name w:val="Body Text Char"/>
    <w:basedOn w:val="DefaultParagraphFont"/>
    <w:link w:val="BodyText"/>
    <w:rsid w:val="00831869"/>
    <w:rPr>
      <w:rFonts w:ascii="TimesLT" w:eastAsia="Times New Roman" w:hAnsi="TimesLT"/>
      <w:sz w:val="20"/>
      <w:szCs w:val="20"/>
      <w:lang w:val="en-US"/>
    </w:rPr>
  </w:style>
  <w:style w:type="paragraph" w:styleId="NormalWeb">
    <w:name w:val="Normal (Web)"/>
    <w:basedOn w:val="Normal"/>
    <w:uiPriority w:val="99"/>
    <w:unhideWhenUsed/>
    <w:rsid w:val="00713E4F"/>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TableGrid">
    <w:name w:val="Table Grid"/>
    <w:basedOn w:val="TableNormal"/>
    <w:uiPriority w:val="39"/>
    <w:rsid w:val="008E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274"/>
    <w:pPr>
      <w:ind w:left="720"/>
      <w:contextualSpacing/>
    </w:pPr>
  </w:style>
</w:styles>
</file>

<file path=word/webSettings.xml><?xml version="1.0" encoding="utf-8"?>
<w:webSettings xmlns:r="http://schemas.openxmlformats.org/officeDocument/2006/relationships" xmlns:w="http://schemas.openxmlformats.org/wordprocessingml/2006/main">
  <w:divs>
    <w:div w:id="173109805">
      <w:bodyDiv w:val="1"/>
      <w:marLeft w:val="0"/>
      <w:marRight w:val="0"/>
      <w:marTop w:val="0"/>
      <w:marBottom w:val="0"/>
      <w:divBdr>
        <w:top w:val="none" w:sz="0" w:space="0" w:color="auto"/>
        <w:left w:val="none" w:sz="0" w:space="0" w:color="auto"/>
        <w:bottom w:val="none" w:sz="0" w:space="0" w:color="auto"/>
        <w:right w:val="none" w:sz="0" w:space="0" w:color="auto"/>
      </w:divBdr>
    </w:div>
    <w:div w:id="353848741">
      <w:bodyDiv w:val="1"/>
      <w:marLeft w:val="0"/>
      <w:marRight w:val="0"/>
      <w:marTop w:val="0"/>
      <w:marBottom w:val="0"/>
      <w:divBdr>
        <w:top w:val="none" w:sz="0" w:space="0" w:color="auto"/>
        <w:left w:val="none" w:sz="0" w:space="0" w:color="auto"/>
        <w:bottom w:val="none" w:sz="0" w:space="0" w:color="auto"/>
        <w:right w:val="none" w:sz="0" w:space="0" w:color="auto"/>
      </w:divBdr>
    </w:div>
    <w:div w:id="952782800">
      <w:bodyDiv w:val="1"/>
      <w:marLeft w:val="0"/>
      <w:marRight w:val="0"/>
      <w:marTop w:val="0"/>
      <w:marBottom w:val="0"/>
      <w:divBdr>
        <w:top w:val="none" w:sz="0" w:space="0" w:color="auto"/>
        <w:left w:val="none" w:sz="0" w:space="0" w:color="auto"/>
        <w:bottom w:val="none" w:sz="0" w:space="0" w:color="auto"/>
        <w:right w:val="none" w:sz="0" w:space="0" w:color="auto"/>
      </w:divBdr>
    </w:div>
    <w:div w:id="2016300827">
      <w:bodyDiv w:val="1"/>
      <w:marLeft w:val="0"/>
      <w:marRight w:val="0"/>
      <w:marTop w:val="0"/>
      <w:marBottom w:val="0"/>
      <w:divBdr>
        <w:top w:val="none" w:sz="0" w:space="0" w:color="auto"/>
        <w:left w:val="none" w:sz="0" w:space="0" w:color="auto"/>
        <w:bottom w:val="none" w:sz="0" w:space="0" w:color="auto"/>
        <w:right w:val="none" w:sz="0" w:space="0" w:color="auto"/>
      </w:divBdr>
      <w:divsChild>
        <w:div w:id="748845173">
          <w:marLeft w:val="0"/>
          <w:marRight w:val="0"/>
          <w:marTop w:val="0"/>
          <w:marBottom w:val="0"/>
          <w:divBdr>
            <w:top w:val="none" w:sz="0" w:space="0" w:color="auto"/>
            <w:left w:val="none" w:sz="0" w:space="0" w:color="auto"/>
            <w:bottom w:val="none" w:sz="0" w:space="0" w:color="auto"/>
            <w:right w:val="none" w:sz="0" w:space="0" w:color="auto"/>
          </w:divBdr>
          <w:divsChild>
            <w:div w:id="1471244607">
              <w:marLeft w:val="0"/>
              <w:marRight w:val="0"/>
              <w:marTop w:val="0"/>
              <w:marBottom w:val="0"/>
              <w:divBdr>
                <w:top w:val="none" w:sz="0" w:space="0" w:color="auto"/>
                <w:left w:val="none" w:sz="0" w:space="0" w:color="auto"/>
                <w:bottom w:val="none" w:sz="0" w:space="0" w:color="auto"/>
                <w:right w:val="none" w:sz="0" w:space="0" w:color="auto"/>
              </w:divBdr>
            </w:div>
          </w:divsChild>
        </w:div>
        <w:div w:id="2057582859">
          <w:marLeft w:val="0"/>
          <w:marRight w:val="0"/>
          <w:marTop w:val="0"/>
          <w:marBottom w:val="0"/>
          <w:divBdr>
            <w:top w:val="none" w:sz="0" w:space="0" w:color="auto"/>
            <w:left w:val="none" w:sz="0" w:space="0" w:color="auto"/>
            <w:bottom w:val="none" w:sz="0" w:space="0" w:color="auto"/>
            <w:right w:val="none" w:sz="0" w:space="0" w:color="auto"/>
          </w:divBdr>
          <w:divsChild>
            <w:div w:id="15396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ADA0-25E1-404A-A242-FC8FA282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2018-08-21T05:59:00Z</dcterms:created>
  <dcterms:modified xsi:type="dcterms:W3CDTF">2020-05-19T12:43:00Z</dcterms:modified>
</cp:coreProperties>
</file>